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55" w:rsidRPr="00C40155" w:rsidRDefault="00E66B37" w:rsidP="00C40155">
      <w:pPr>
        <w:jc w:val="center"/>
        <w:rPr>
          <w:b/>
        </w:rPr>
      </w:pPr>
      <w:r w:rsidRPr="00C40155">
        <w:rPr>
          <w:b/>
        </w:rPr>
        <w:t>BEING VOICELESS: A REVIEW ON PATIENT COMMUNICATION IN INTENSIVE CARE UNIT</w:t>
      </w:r>
    </w:p>
    <w:p w:rsidR="00E06BF4" w:rsidRDefault="00E06BF4" w:rsidP="00E06BF4">
      <w:pPr>
        <w:spacing w:line="360" w:lineRule="auto"/>
        <w:rPr>
          <w:rFonts w:cs="Times New Roman"/>
          <w:sz w:val="20"/>
          <w:szCs w:val="20"/>
        </w:rPr>
      </w:pPr>
    </w:p>
    <w:p w:rsidR="00C40155" w:rsidRPr="001D121E" w:rsidRDefault="00E66B37" w:rsidP="00C40155">
      <w:pPr>
        <w:spacing w:line="360" w:lineRule="auto"/>
        <w:rPr>
          <w:rFonts w:cs="Times New Roman"/>
          <w:szCs w:val="24"/>
        </w:rPr>
      </w:pPr>
      <w:r w:rsidRPr="001D121E">
        <w:rPr>
          <w:rFonts w:cs="Times New Roman"/>
          <w:szCs w:val="24"/>
          <w:u w:val="single"/>
        </w:rPr>
        <w:t>Suzilawati Mohamed Ariffin</w:t>
      </w:r>
      <w:r w:rsidRPr="001D121E">
        <w:rPr>
          <w:rFonts w:cs="Times New Roman"/>
          <w:szCs w:val="24"/>
          <w:u w:val="single"/>
          <w:vertAlign w:val="superscript"/>
        </w:rPr>
        <w:t>1</w:t>
      </w:r>
      <w:r w:rsidRPr="001D121E">
        <w:rPr>
          <w:rFonts w:cs="Times New Roman"/>
          <w:szCs w:val="24"/>
        </w:rPr>
        <w:t>, Salizar Mohamed Ludin</w:t>
      </w:r>
      <w:r w:rsidRPr="001D121E">
        <w:rPr>
          <w:rFonts w:cs="Times New Roman"/>
          <w:szCs w:val="24"/>
          <w:vertAlign w:val="superscript"/>
        </w:rPr>
        <w:t>2</w:t>
      </w:r>
      <w:r w:rsidRPr="001D121E">
        <w:rPr>
          <w:rFonts w:cs="Times New Roman"/>
          <w:szCs w:val="24"/>
        </w:rPr>
        <w:t>, Siti Roshaidai Mohd Arifin</w:t>
      </w:r>
      <w:r w:rsidRPr="001D121E">
        <w:rPr>
          <w:rFonts w:cs="Times New Roman"/>
          <w:szCs w:val="24"/>
          <w:vertAlign w:val="superscript"/>
        </w:rPr>
        <w:t>3</w:t>
      </w:r>
    </w:p>
    <w:p w:rsidR="00C40155" w:rsidRPr="001D121E" w:rsidRDefault="00C40155" w:rsidP="00C40155">
      <w:pPr>
        <w:spacing w:line="360" w:lineRule="auto"/>
        <w:rPr>
          <w:rFonts w:cs="Times New Roman"/>
          <w:szCs w:val="24"/>
        </w:rPr>
      </w:pPr>
    </w:p>
    <w:p w:rsidR="00C40155" w:rsidRPr="001D121E" w:rsidRDefault="00E66B37" w:rsidP="00C40155">
      <w:pPr>
        <w:spacing w:line="360" w:lineRule="auto"/>
        <w:rPr>
          <w:rFonts w:cs="Times New Roman"/>
          <w:szCs w:val="24"/>
        </w:rPr>
      </w:pPr>
      <w:r w:rsidRPr="001D121E">
        <w:rPr>
          <w:rFonts w:cs="Times New Roman"/>
          <w:szCs w:val="24"/>
          <w:vertAlign w:val="superscript"/>
        </w:rPr>
        <w:t>1,2</w:t>
      </w:r>
      <w:r w:rsidRPr="001D121E">
        <w:rPr>
          <w:rFonts w:cs="Times New Roman"/>
          <w:szCs w:val="24"/>
        </w:rPr>
        <w:t>Department of Critical Care Nursing, Kulliyyah of Nursing, International Islamic University Malaysia, Kuantan, Pahang, Malaysia</w:t>
      </w:r>
    </w:p>
    <w:p w:rsidR="00C40155" w:rsidRPr="001D121E" w:rsidRDefault="00E66B37" w:rsidP="00C40155">
      <w:pPr>
        <w:spacing w:line="360" w:lineRule="auto"/>
        <w:rPr>
          <w:rFonts w:cs="Times New Roman"/>
          <w:szCs w:val="24"/>
        </w:rPr>
      </w:pPr>
      <w:r w:rsidRPr="001D121E">
        <w:rPr>
          <w:rFonts w:cs="Times New Roman"/>
          <w:szCs w:val="24"/>
          <w:vertAlign w:val="superscript"/>
        </w:rPr>
        <w:t>3</w:t>
      </w:r>
      <w:r w:rsidRPr="001D121E">
        <w:rPr>
          <w:rFonts w:cs="Times New Roman"/>
          <w:szCs w:val="24"/>
        </w:rPr>
        <w:t>Department of Professional Nursing Studies, Kulliyyah of Nursing, International Islamic University Malaysia, Kuantan, Pahang, Malaysia</w:t>
      </w:r>
    </w:p>
    <w:p w:rsidR="00C40155" w:rsidRPr="001D121E" w:rsidRDefault="00C40155" w:rsidP="00C40155">
      <w:pPr>
        <w:spacing w:line="360" w:lineRule="auto"/>
        <w:rPr>
          <w:rFonts w:cs="Times New Roman"/>
          <w:szCs w:val="24"/>
        </w:rPr>
      </w:pPr>
    </w:p>
    <w:p w:rsidR="00C40155" w:rsidRPr="001D121E" w:rsidRDefault="00E66B37" w:rsidP="00C40155">
      <w:pPr>
        <w:spacing w:line="360" w:lineRule="auto"/>
        <w:rPr>
          <w:rFonts w:cs="Times New Roman"/>
          <w:szCs w:val="24"/>
        </w:rPr>
      </w:pPr>
      <w:r w:rsidRPr="001D121E">
        <w:rPr>
          <w:rFonts w:cs="Times New Roman"/>
          <w:szCs w:val="24"/>
        </w:rPr>
        <w:t xml:space="preserve">Corresponding Author: Salizar Mohamed Ludin </w:t>
      </w:r>
    </w:p>
    <w:p w:rsidR="001D121E" w:rsidRDefault="001D121E" w:rsidP="00C40155">
      <w:pPr>
        <w:spacing w:line="360" w:lineRule="auto"/>
        <w:rPr>
          <w:rFonts w:cs="Times New Roman"/>
          <w:sz w:val="20"/>
          <w:szCs w:val="20"/>
        </w:rPr>
      </w:pPr>
    </w:p>
    <w:p w:rsidR="004B3C91" w:rsidRDefault="00E66B37" w:rsidP="00E06BF4">
      <w:pPr>
        <w:pStyle w:val="Heading4"/>
        <w:numPr>
          <w:ilvl w:val="0"/>
          <w:numId w:val="0"/>
        </w:numPr>
        <w:spacing w:line="360" w:lineRule="auto"/>
        <w:jc w:val="left"/>
        <w:rPr>
          <w:rFonts w:cs="Times New Roman"/>
          <w:i w:val="0"/>
          <w:szCs w:val="24"/>
        </w:rPr>
      </w:pPr>
      <w:r w:rsidRPr="000C05F2">
        <w:rPr>
          <w:rFonts w:cs="Times New Roman"/>
          <w:i w:val="0"/>
          <w:szCs w:val="24"/>
        </w:rPr>
        <w:t>A</w:t>
      </w:r>
      <w:r w:rsidR="009D74BF" w:rsidRPr="000C05F2">
        <w:rPr>
          <w:rFonts w:cs="Times New Roman"/>
          <w:i w:val="0"/>
          <w:szCs w:val="24"/>
        </w:rPr>
        <w:t>bstract</w:t>
      </w:r>
    </w:p>
    <w:p w:rsidR="00E06BF4" w:rsidRPr="00E06BF4" w:rsidRDefault="00E06BF4" w:rsidP="00E06BF4"/>
    <w:p w:rsidR="00E06BF4" w:rsidRDefault="00E66B37" w:rsidP="0043667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Introduction</w:t>
      </w:r>
      <w:r w:rsidR="00036458" w:rsidRPr="007E4E32">
        <w:rPr>
          <w:rFonts w:cs="Times New Roman"/>
          <w:b/>
          <w:szCs w:val="24"/>
        </w:rPr>
        <w:t>:</w:t>
      </w:r>
      <w:r w:rsidR="00036458" w:rsidRPr="00036458">
        <w:rPr>
          <w:rFonts w:cs="Times New Roman"/>
          <w:szCs w:val="24"/>
        </w:rPr>
        <w:t xml:space="preserve"> </w:t>
      </w:r>
      <w:r w:rsidR="007D51DF">
        <w:rPr>
          <w:rFonts w:cs="Times New Roman"/>
          <w:szCs w:val="24"/>
        </w:rPr>
        <w:t xml:space="preserve">When speech is integral, the interactions will come out automatically; but if the speech is damaged, even the basic conversation seems to be difficult to handle. </w:t>
      </w:r>
      <w:r w:rsidR="007E4E32">
        <w:rPr>
          <w:rFonts w:cs="Times New Roman"/>
          <w:szCs w:val="24"/>
        </w:rPr>
        <w:t>W</w:t>
      </w:r>
      <w:r w:rsidR="007D51DF">
        <w:rPr>
          <w:rFonts w:cs="Times New Roman"/>
          <w:szCs w:val="24"/>
        </w:rPr>
        <w:t>hile</w:t>
      </w:r>
      <w:r w:rsidR="007E4E32">
        <w:rPr>
          <w:rFonts w:cs="Times New Roman"/>
          <w:szCs w:val="24"/>
        </w:rPr>
        <w:t xml:space="preserve"> </w:t>
      </w:r>
      <w:r w:rsidR="007D51DF">
        <w:rPr>
          <w:rFonts w:cs="Times New Roman"/>
          <w:szCs w:val="24"/>
        </w:rPr>
        <w:t xml:space="preserve">providing nursing care to the patients, nurses must appreciate the uniqueness of each patient and try to promote health and well-being as much as they can. To do so, the nurses must help the patient to </w:t>
      </w:r>
      <w:r w:rsidR="007E4E32">
        <w:rPr>
          <w:rFonts w:cs="Times New Roman"/>
          <w:szCs w:val="24"/>
        </w:rPr>
        <w:t>fulfil</w:t>
      </w:r>
      <w:r w:rsidR="007D51DF">
        <w:rPr>
          <w:rFonts w:cs="Times New Roman"/>
          <w:szCs w:val="24"/>
        </w:rPr>
        <w:t xml:space="preserve">l their need </w:t>
      </w:r>
      <w:r w:rsidR="007E4E32">
        <w:rPr>
          <w:rFonts w:cs="Times New Roman"/>
          <w:szCs w:val="24"/>
        </w:rPr>
        <w:t xml:space="preserve">and the best way to so </w:t>
      </w:r>
      <w:r w:rsidR="007D51DF">
        <w:rPr>
          <w:rFonts w:cs="Times New Roman"/>
          <w:szCs w:val="24"/>
        </w:rPr>
        <w:t xml:space="preserve">is by properly listen to </w:t>
      </w:r>
      <w:r w:rsidR="007E4E32">
        <w:rPr>
          <w:rFonts w:cs="Times New Roman"/>
          <w:szCs w:val="24"/>
        </w:rPr>
        <w:t xml:space="preserve">the </w:t>
      </w:r>
      <w:r w:rsidR="007D51DF">
        <w:rPr>
          <w:rFonts w:cs="Times New Roman"/>
          <w:szCs w:val="24"/>
        </w:rPr>
        <w:t>patient ‘voice'.</w:t>
      </w:r>
      <w:r w:rsidR="00436672">
        <w:rPr>
          <w:rFonts w:cs="Times New Roman"/>
          <w:szCs w:val="24"/>
        </w:rPr>
        <w:t xml:space="preserve"> </w:t>
      </w:r>
      <w:r w:rsidR="00036458" w:rsidRPr="007E4E32">
        <w:rPr>
          <w:rFonts w:cs="Times New Roman"/>
          <w:b/>
          <w:szCs w:val="24"/>
        </w:rPr>
        <w:t>Objective:</w:t>
      </w:r>
      <w:r w:rsidR="00036458" w:rsidRPr="00036458">
        <w:rPr>
          <w:rFonts w:cs="Times New Roman"/>
          <w:szCs w:val="24"/>
        </w:rPr>
        <w:t xml:space="preserve"> To appraise the available evidence that </w:t>
      </w:r>
      <w:r w:rsidR="007740EE">
        <w:rPr>
          <w:rFonts w:cs="Times New Roman"/>
          <w:szCs w:val="24"/>
        </w:rPr>
        <w:t xml:space="preserve">study about </w:t>
      </w:r>
      <w:r w:rsidR="007D51DF">
        <w:rPr>
          <w:rFonts w:cs="Times New Roman"/>
          <w:szCs w:val="24"/>
        </w:rPr>
        <w:t xml:space="preserve">voiceless among patient in the Intensive Care Unit. </w:t>
      </w:r>
      <w:r w:rsidR="00036458" w:rsidRPr="007E4E32">
        <w:rPr>
          <w:rFonts w:cs="Times New Roman"/>
          <w:b/>
          <w:szCs w:val="24"/>
        </w:rPr>
        <w:t>Design:</w:t>
      </w:r>
      <w:r w:rsidR="00036458" w:rsidRPr="00036458">
        <w:rPr>
          <w:rFonts w:cs="Times New Roman"/>
          <w:szCs w:val="24"/>
        </w:rPr>
        <w:t xml:space="preserve"> A </w:t>
      </w:r>
      <w:r w:rsidR="00D55EDE">
        <w:rPr>
          <w:rFonts w:cs="Times New Roman"/>
          <w:szCs w:val="24"/>
        </w:rPr>
        <w:t xml:space="preserve">literature </w:t>
      </w:r>
      <w:r w:rsidR="00036458" w:rsidRPr="00036458">
        <w:rPr>
          <w:rFonts w:cs="Times New Roman"/>
          <w:szCs w:val="24"/>
        </w:rPr>
        <w:t>review</w:t>
      </w:r>
      <w:r w:rsidR="007D51DF">
        <w:rPr>
          <w:rFonts w:cs="Times New Roman"/>
          <w:szCs w:val="24"/>
        </w:rPr>
        <w:t xml:space="preserve">. </w:t>
      </w:r>
      <w:r w:rsidR="00036458" w:rsidRPr="007E4E32">
        <w:rPr>
          <w:rFonts w:cs="Times New Roman"/>
          <w:b/>
          <w:szCs w:val="24"/>
        </w:rPr>
        <w:t xml:space="preserve">Data </w:t>
      </w:r>
      <w:r w:rsidR="007E4E32">
        <w:rPr>
          <w:rFonts w:cs="Times New Roman"/>
          <w:b/>
          <w:szCs w:val="24"/>
        </w:rPr>
        <w:t>s</w:t>
      </w:r>
      <w:r w:rsidR="00036458" w:rsidRPr="007E4E32">
        <w:rPr>
          <w:rFonts w:cs="Times New Roman"/>
          <w:b/>
          <w:szCs w:val="24"/>
        </w:rPr>
        <w:t>ources:</w:t>
      </w:r>
      <w:r w:rsidR="00036458" w:rsidRPr="00036458">
        <w:rPr>
          <w:rFonts w:cs="Times New Roman"/>
          <w:szCs w:val="24"/>
        </w:rPr>
        <w:t xml:space="preserve"> </w:t>
      </w:r>
      <w:r w:rsidR="007D51DF">
        <w:rPr>
          <w:rFonts w:cs="Times New Roman"/>
          <w:szCs w:val="24"/>
        </w:rPr>
        <w:t xml:space="preserve">Six </w:t>
      </w:r>
      <w:r w:rsidR="00036458" w:rsidRPr="00036458">
        <w:rPr>
          <w:rFonts w:cs="Times New Roman"/>
          <w:szCs w:val="24"/>
        </w:rPr>
        <w:t xml:space="preserve">online databases namely </w:t>
      </w:r>
      <w:r w:rsidR="007D51DF" w:rsidRPr="007F3DE2">
        <w:t>CINA</w:t>
      </w:r>
      <w:r w:rsidR="007D51DF">
        <w:t>HL, ProQuest, ScienceDirect, Clinical key, Scopus, and Ovid Medline w</w:t>
      </w:r>
      <w:r w:rsidR="00036458" w:rsidRPr="00036458">
        <w:rPr>
          <w:rFonts w:cs="Times New Roman"/>
          <w:szCs w:val="24"/>
        </w:rPr>
        <w:t>ere searched.</w:t>
      </w:r>
      <w:r w:rsidR="00436672">
        <w:rPr>
          <w:rFonts w:cs="Times New Roman"/>
          <w:szCs w:val="24"/>
        </w:rPr>
        <w:t xml:space="preserve"> </w:t>
      </w:r>
      <w:r w:rsidR="00036458" w:rsidRPr="007E4E32">
        <w:rPr>
          <w:rFonts w:cs="Times New Roman"/>
          <w:b/>
          <w:szCs w:val="24"/>
        </w:rPr>
        <w:t xml:space="preserve">Review </w:t>
      </w:r>
      <w:r w:rsidR="007E4E32">
        <w:rPr>
          <w:rFonts w:cs="Times New Roman"/>
          <w:b/>
          <w:szCs w:val="24"/>
        </w:rPr>
        <w:t>m</w:t>
      </w:r>
      <w:r w:rsidR="00036458" w:rsidRPr="007E4E32">
        <w:rPr>
          <w:rFonts w:cs="Times New Roman"/>
          <w:b/>
          <w:szCs w:val="24"/>
        </w:rPr>
        <w:t>ethods:</w:t>
      </w:r>
      <w:r w:rsidR="00036458" w:rsidRPr="00036458">
        <w:rPr>
          <w:rFonts w:cs="Times New Roman"/>
          <w:szCs w:val="24"/>
        </w:rPr>
        <w:t xml:space="preserve"> </w:t>
      </w:r>
      <w:r w:rsidR="00036458" w:rsidRPr="007E4E32">
        <w:rPr>
          <w:rFonts w:cs="Times New Roman"/>
          <w:szCs w:val="24"/>
        </w:rPr>
        <w:t xml:space="preserve">Relevant studies were identified using combined approaches of electronic database </w:t>
      </w:r>
      <w:r w:rsidR="007E4E32" w:rsidRPr="007E4E32">
        <w:rPr>
          <w:rFonts w:cs="Times New Roman"/>
          <w:szCs w:val="24"/>
        </w:rPr>
        <w:t xml:space="preserve">search and hand </w:t>
      </w:r>
      <w:r w:rsidR="007D51DF" w:rsidRPr="007E4E32">
        <w:rPr>
          <w:rFonts w:cs="Times New Roman"/>
          <w:szCs w:val="24"/>
        </w:rPr>
        <w:t>searching journals</w:t>
      </w:r>
      <w:r w:rsidR="00960746" w:rsidRPr="007E4E32">
        <w:rPr>
          <w:rFonts w:cs="Times New Roman"/>
          <w:szCs w:val="24"/>
        </w:rPr>
        <w:t>.</w:t>
      </w:r>
      <w:r w:rsidR="00960746">
        <w:rPr>
          <w:rFonts w:cs="Times New Roman"/>
          <w:szCs w:val="24"/>
        </w:rPr>
        <w:t xml:space="preserve"> </w:t>
      </w:r>
      <w:r w:rsidR="00036458" w:rsidRPr="007E4E32">
        <w:rPr>
          <w:rFonts w:cs="Times New Roman"/>
          <w:b/>
        </w:rPr>
        <w:t>Results:</w:t>
      </w:r>
      <w:r w:rsidR="00036458" w:rsidRPr="00036458">
        <w:rPr>
          <w:rFonts w:cs="Times New Roman"/>
        </w:rPr>
        <w:t xml:space="preserve"> </w:t>
      </w:r>
      <w:r w:rsidR="0057025F">
        <w:rPr>
          <w:rFonts w:cs="Times New Roman"/>
        </w:rPr>
        <w:t xml:space="preserve">Twelve </w:t>
      </w:r>
      <w:r w:rsidR="007E0696">
        <w:rPr>
          <w:rFonts w:cs="Times New Roman"/>
        </w:rPr>
        <w:t>12</w:t>
      </w:r>
      <w:r w:rsidR="007E4E32">
        <w:rPr>
          <w:rFonts w:cs="Times New Roman"/>
        </w:rPr>
        <w:t xml:space="preserve"> </w:t>
      </w:r>
      <w:r w:rsidR="007E4E32" w:rsidRPr="007E4E32">
        <w:rPr>
          <w:rFonts w:cs="Times New Roman"/>
        </w:rPr>
        <w:t xml:space="preserve">studies </w:t>
      </w:r>
      <w:r w:rsidR="00036458" w:rsidRPr="007E4E32">
        <w:rPr>
          <w:rFonts w:cs="Times New Roman"/>
        </w:rPr>
        <w:t xml:space="preserve">met the inclusion criteria. </w:t>
      </w:r>
      <w:r w:rsidR="0057025F">
        <w:rPr>
          <w:rFonts w:cs="Times New Roman"/>
        </w:rPr>
        <w:t>F</w:t>
      </w:r>
      <w:r w:rsidR="007E0696" w:rsidRPr="007E0696">
        <w:t xml:space="preserve">ew topics summarized from the </w:t>
      </w:r>
      <w:r w:rsidR="0057025F">
        <w:t xml:space="preserve">studies </w:t>
      </w:r>
      <w:r w:rsidR="007E0696" w:rsidRPr="007E0696">
        <w:t>are</w:t>
      </w:r>
      <w:r w:rsidR="007E0696">
        <w:t xml:space="preserve"> a g</w:t>
      </w:r>
      <w:r w:rsidR="007E0696" w:rsidRPr="00E01F67">
        <w:rPr>
          <w:rFonts w:cs="Times New Roman"/>
        </w:rPr>
        <w:t>eneral view of nurse-patient communication in the Intensive Care Unit</w:t>
      </w:r>
      <w:r w:rsidR="007E0696">
        <w:rPr>
          <w:rFonts w:cs="Times New Roman"/>
        </w:rPr>
        <w:t>, b</w:t>
      </w:r>
      <w:r w:rsidR="007E0696" w:rsidRPr="00E01F67">
        <w:rPr>
          <w:rFonts w:cs="Times New Roman"/>
        </w:rPr>
        <w:t>arrier and factor that limit nurse-patient communication</w:t>
      </w:r>
      <w:r w:rsidR="007E0696">
        <w:rPr>
          <w:rFonts w:cs="Times New Roman"/>
        </w:rPr>
        <w:t>, c</w:t>
      </w:r>
      <w:r w:rsidR="007E0696" w:rsidRPr="00E01F67">
        <w:rPr>
          <w:rFonts w:cs="Times New Roman"/>
        </w:rPr>
        <w:t>onsequences of voicelessness</w:t>
      </w:r>
      <w:r w:rsidR="007E0696">
        <w:rPr>
          <w:rFonts w:cs="Times New Roman"/>
        </w:rPr>
        <w:t>, and the m</w:t>
      </w:r>
      <w:r w:rsidR="007E0696" w:rsidRPr="00E01F67">
        <w:rPr>
          <w:rFonts w:cs="Times New Roman"/>
        </w:rPr>
        <w:t>ethod to overcome voicelessness</w:t>
      </w:r>
      <w:r w:rsidR="0057025F">
        <w:rPr>
          <w:rFonts w:cs="Times New Roman"/>
        </w:rPr>
        <w:t>.</w:t>
      </w:r>
      <w:r w:rsidR="00436672">
        <w:rPr>
          <w:rFonts w:cs="Times New Roman"/>
          <w:szCs w:val="24"/>
        </w:rPr>
        <w:t xml:space="preserve"> </w:t>
      </w:r>
      <w:r w:rsidR="00036458" w:rsidRPr="007E4E32">
        <w:rPr>
          <w:rFonts w:cs="Times New Roman"/>
          <w:b/>
          <w:szCs w:val="24"/>
        </w:rPr>
        <w:t>Conclusion:</w:t>
      </w:r>
      <w:r w:rsidR="00036458" w:rsidRPr="00036458">
        <w:rPr>
          <w:rFonts w:cs="Times New Roman"/>
          <w:szCs w:val="24"/>
        </w:rPr>
        <w:t xml:space="preserve"> </w:t>
      </w:r>
      <w:r w:rsidR="0057025F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upports from nurses are needed by patient especially when they are mechanically ventilated for them to make sense of their condition and trying to cope with it.</w:t>
      </w:r>
    </w:p>
    <w:p w:rsidR="00E06BF4" w:rsidRDefault="00E06BF4" w:rsidP="00E06BF4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szCs w:val="24"/>
        </w:rPr>
      </w:pPr>
    </w:p>
    <w:p w:rsidR="009D74BF" w:rsidRDefault="00E66B37" w:rsidP="0057025F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BF4">
        <w:rPr>
          <w:rFonts w:cs="Times New Roman"/>
          <w:b/>
          <w:szCs w:val="24"/>
        </w:rPr>
        <w:t>Keywords</w:t>
      </w:r>
      <w:r w:rsidRPr="00E06BF4">
        <w:rPr>
          <w:rFonts w:cs="Times New Roman"/>
          <w:szCs w:val="24"/>
        </w:rPr>
        <w:t>:</w:t>
      </w:r>
      <w:r w:rsidR="004837DD" w:rsidRPr="00E06BF4">
        <w:rPr>
          <w:szCs w:val="24"/>
        </w:rPr>
        <w:t xml:space="preserve"> </w:t>
      </w:r>
      <w:r w:rsidR="004837DD">
        <w:t>voicelessness, being voiceless, nurse-patient communication, non-vocal, speak, silent, interaction, intensive care unit, ICU’s patient, ICU nurses</w:t>
      </w:r>
    </w:p>
    <w:p w:rsidR="007740EE" w:rsidRPr="000C05F2" w:rsidRDefault="007740EE" w:rsidP="00E06BF4">
      <w:pPr>
        <w:spacing w:line="360" w:lineRule="auto"/>
        <w:jc w:val="left"/>
      </w:pPr>
      <w:bookmarkStart w:id="0" w:name="_GoBack"/>
      <w:bookmarkEnd w:id="0"/>
    </w:p>
    <w:sectPr w:rsidR="007740EE" w:rsidRPr="000C05F2" w:rsidSect="00FD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2D" w:rsidRDefault="0035482D">
      <w:r>
        <w:separator/>
      </w:r>
    </w:p>
  </w:endnote>
  <w:endnote w:type="continuationSeparator" w:id="0">
    <w:p w:rsidR="0035482D" w:rsidRDefault="0035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32" w:rsidRDefault="007E4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32" w:rsidRDefault="007E4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32" w:rsidRDefault="007E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2D" w:rsidRDefault="0035482D">
      <w:r>
        <w:separator/>
      </w:r>
    </w:p>
  </w:footnote>
  <w:footnote w:type="continuationSeparator" w:id="0">
    <w:p w:rsidR="0035482D" w:rsidRDefault="0035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32" w:rsidRDefault="007E4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32" w:rsidRDefault="007E4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32" w:rsidRDefault="007E4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2F1"/>
    <w:multiLevelType w:val="multilevel"/>
    <w:tmpl w:val="507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A789A"/>
    <w:multiLevelType w:val="hybridMultilevel"/>
    <w:tmpl w:val="51F6C288"/>
    <w:lvl w:ilvl="0" w:tplc="6590E168">
      <w:start w:val="1"/>
      <w:numFmt w:val="decimal"/>
      <w:pStyle w:val="IIUMCopyrightPageNumbering"/>
      <w:lvlText w:val="%1."/>
      <w:lvlJc w:val="left"/>
      <w:pPr>
        <w:ind w:left="1134" w:hanging="454"/>
      </w:pPr>
      <w:rPr>
        <w:rFonts w:hint="default"/>
        <w:kern w:val="36"/>
      </w:rPr>
    </w:lvl>
    <w:lvl w:ilvl="1" w:tplc="E856EF02">
      <w:start w:val="1"/>
      <w:numFmt w:val="lowerLetter"/>
      <w:lvlText w:val="%2."/>
      <w:lvlJc w:val="left"/>
      <w:pPr>
        <w:ind w:left="2200" w:hanging="360"/>
      </w:pPr>
    </w:lvl>
    <w:lvl w:ilvl="2" w:tplc="A976AA86" w:tentative="1">
      <w:start w:val="1"/>
      <w:numFmt w:val="lowerRoman"/>
      <w:lvlText w:val="%3."/>
      <w:lvlJc w:val="right"/>
      <w:pPr>
        <w:ind w:left="2920" w:hanging="180"/>
      </w:pPr>
    </w:lvl>
    <w:lvl w:ilvl="3" w:tplc="65DC2E42" w:tentative="1">
      <w:start w:val="1"/>
      <w:numFmt w:val="decimal"/>
      <w:lvlText w:val="%4."/>
      <w:lvlJc w:val="left"/>
      <w:pPr>
        <w:ind w:left="3640" w:hanging="360"/>
      </w:pPr>
    </w:lvl>
    <w:lvl w:ilvl="4" w:tplc="0278F9DE" w:tentative="1">
      <w:start w:val="1"/>
      <w:numFmt w:val="lowerLetter"/>
      <w:lvlText w:val="%5."/>
      <w:lvlJc w:val="left"/>
      <w:pPr>
        <w:ind w:left="4360" w:hanging="360"/>
      </w:pPr>
    </w:lvl>
    <w:lvl w:ilvl="5" w:tplc="3C68B916" w:tentative="1">
      <w:start w:val="1"/>
      <w:numFmt w:val="lowerRoman"/>
      <w:lvlText w:val="%6."/>
      <w:lvlJc w:val="right"/>
      <w:pPr>
        <w:ind w:left="5080" w:hanging="180"/>
      </w:pPr>
    </w:lvl>
    <w:lvl w:ilvl="6" w:tplc="2F88CAFC" w:tentative="1">
      <w:start w:val="1"/>
      <w:numFmt w:val="decimal"/>
      <w:lvlText w:val="%7."/>
      <w:lvlJc w:val="left"/>
      <w:pPr>
        <w:ind w:left="5800" w:hanging="360"/>
      </w:pPr>
    </w:lvl>
    <w:lvl w:ilvl="7" w:tplc="D3948D76" w:tentative="1">
      <w:start w:val="1"/>
      <w:numFmt w:val="lowerLetter"/>
      <w:lvlText w:val="%8."/>
      <w:lvlJc w:val="left"/>
      <w:pPr>
        <w:ind w:left="6520" w:hanging="360"/>
      </w:pPr>
    </w:lvl>
    <w:lvl w:ilvl="8" w:tplc="81621A10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BB77777"/>
    <w:multiLevelType w:val="multilevel"/>
    <w:tmpl w:val="21D8A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71DD"/>
    <w:multiLevelType w:val="hybridMultilevel"/>
    <w:tmpl w:val="21D8A86A"/>
    <w:lvl w:ilvl="0" w:tplc="8A6263CC">
      <w:start w:val="1"/>
      <w:numFmt w:val="decimal"/>
      <w:lvlText w:val="%1."/>
      <w:lvlJc w:val="left"/>
      <w:pPr>
        <w:ind w:left="720" w:hanging="360"/>
      </w:pPr>
    </w:lvl>
    <w:lvl w:ilvl="1" w:tplc="2772A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322790" w:tentative="1">
      <w:start w:val="1"/>
      <w:numFmt w:val="lowerRoman"/>
      <w:lvlText w:val="%3."/>
      <w:lvlJc w:val="right"/>
      <w:pPr>
        <w:ind w:left="2160" w:hanging="180"/>
      </w:pPr>
    </w:lvl>
    <w:lvl w:ilvl="3" w:tplc="10ACDCEC" w:tentative="1">
      <w:start w:val="1"/>
      <w:numFmt w:val="decimal"/>
      <w:lvlText w:val="%4."/>
      <w:lvlJc w:val="left"/>
      <w:pPr>
        <w:ind w:left="2880" w:hanging="360"/>
      </w:pPr>
    </w:lvl>
    <w:lvl w:ilvl="4" w:tplc="05E8FE70" w:tentative="1">
      <w:start w:val="1"/>
      <w:numFmt w:val="lowerLetter"/>
      <w:lvlText w:val="%5."/>
      <w:lvlJc w:val="left"/>
      <w:pPr>
        <w:ind w:left="3600" w:hanging="360"/>
      </w:pPr>
    </w:lvl>
    <w:lvl w:ilvl="5" w:tplc="D73A83C2" w:tentative="1">
      <w:start w:val="1"/>
      <w:numFmt w:val="lowerRoman"/>
      <w:lvlText w:val="%6."/>
      <w:lvlJc w:val="right"/>
      <w:pPr>
        <w:ind w:left="4320" w:hanging="180"/>
      </w:pPr>
    </w:lvl>
    <w:lvl w:ilvl="6" w:tplc="347A91E8" w:tentative="1">
      <w:start w:val="1"/>
      <w:numFmt w:val="decimal"/>
      <w:lvlText w:val="%7."/>
      <w:lvlJc w:val="left"/>
      <w:pPr>
        <w:ind w:left="5040" w:hanging="360"/>
      </w:pPr>
    </w:lvl>
    <w:lvl w:ilvl="7" w:tplc="D9842094" w:tentative="1">
      <w:start w:val="1"/>
      <w:numFmt w:val="lowerLetter"/>
      <w:lvlText w:val="%8."/>
      <w:lvlJc w:val="left"/>
      <w:pPr>
        <w:ind w:left="5760" w:hanging="360"/>
      </w:pPr>
    </w:lvl>
    <w:lvl w:ilvl="8" w:tplc="23167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03E"/>
    <w:multiLevelType w:val="hybridMultilevel"/>
    <w:tmpl w:val="D84ED9AA"/>
    <w:lvl w:ilvl="0" w:tplc="ABAC5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978E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8D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E3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EF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6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5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4F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09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64E5"/>
    <w:multiLevelType w:val="hybridMultilevel"/>
    <w:tmpl w:val="4AB0ADAE"/>
    <w:lvl w:ilvl="0" w:tplc="D2163C4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A0FEA3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4ECA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58E2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38E2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9A5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5AE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BE14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4434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5358E"/>
    <w:multiLevelType w:val="multilevel"/>
    <w:tmpl w:val="F56A9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6104B"/>
    <w:multiLevelType w:val="hybridMultilevel"/>
    <w:tmpl w:val="89ACEDA8"/>
    <w:lvl w:ilvl="0" w:tplc="44DAC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5C5D22" w:tentative="1">
      <w:start w:val="1"/>
      <w:numFmt w:val="lowerLetter"/>
      <w:lvlText w:val="%2."/>
      <w:lvlJc w:val="left"/>
      <w:pPr>
        <w:ind w:left="1440" w:hanging="360"/>
      </w:pPr>
    </w:lvl>
    <w:lvl w:ilvl="2" w:tplc="65E21D2E" w:tentative="1">
      <w:start w:val="1"/>
      <w:numFmt w:val="lowerRoman"/>
      <w:lvlText w:val="%3."/>
      <w:lvlJc w:val="right"/>
      <w:pPr>
        <w:ind w:left="2160" w:hanging="180"/>
      </w:pPr>
    </w:lvl>
    <w:lvl w:ilvl="3" w:tplc="D320F4B0" w:tentative="1">
      <w:start w:val="1"/>
      <w:numFmt w:val="decimal"/>
      <w:lvlText w:val="%4."/>
      <w:lvlJc w:val="left"/>
      <w:pPr>
        <w:ind w:left="2880" w:hanging="360"/>
      </w:pPr>
    </w:lvl>
    <w:lvl w:ilvl="4" w:tplc="9BF47078" w:tentative="1">
      <w:start w:val="1"/>
      <w:numFmt w:val="lowerLetter"/>
      <w:lvlText w:val="%5."/>
      <w:lvlJc w:val="left"/>
      <w:pPr>
        <w:ind w:left="3600" w:hanging="360"/>
      </w:pPr>
    </w:lvl>
    <w:lvl w:ilvl="5" w:tplc="4EDA57CC" w:tentative="1">
      <w:start w:val="1"/>
      <w:numFmt w:val="lowerRoman"/>
      <w:lvlText w:val="%6."/>
      <w:lvlJc w:val="right"/>
      <w:pPr>
        <w:ind w:left="4320" w:hanging="180"/>
      </w:pPr>
    </w:lvl>
    <w:lvl w:ilvl="6" w:tplc="BB705FE8" w:tentative="1">
      <w:start w:val="1"/>
      <w:numFmt w:val="decimal"/>
      <w:lvlText w:val="%7."/>
      <w:lvlJc w:val="left"/>
      <w:pPr>
        <w:ind w:left="5040" w:hanging="360"/>
      </w:pPr>
    </w:lvl>
    <w:lvl w:ilvl="7" w:tplc="CA86FA8E" w:tentative="1">
      <w:start w:val="1"/>
      <w:numFmt w:val="lowerLetter"/>
      <w:lvlText w:val="%8."/>
      <w:lvlJc w:val="left"/>
      <w:pPr>
        <w:ind w:left="5760" w:hanging="360"/>
      </w:pPr>
    </w:lvl>
    <w:lvl w:ilvl="8" w:tplc="D6BCA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035A5"/>
    <w:multiLevelType w:val="multilevel"/>
    <w:tmpl w:val="0F243ACE"/>
    <w:lvl w:ilvl="0">
      <w:start w:val="1"/>
      <w:numFmt w:val="none"/>
      <w:lvlText w:val="2.2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2275FC"/>
    <w:multiLevelType w:val="hybridMultilevel"/>
    <w:tmpl w:val="E3FCE480"/>
    <w:lvl w:ilvl="0" w:tplc="200C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9CE0D8" w:tentative="1">
      <w:start w:val="1"/>
      <w:numFmt w:val="lowerLetter"/>
      <w:lvlText w:val="%2."/>
      <w:lvlJc w:val="left"/>
      <w:pPr>
        <w:ind w:left="1440" w:hanging="360"/>
      </w:pPr>
    </w:lvl>
    <w:lvl w:ilvl="2" w:tplc="8012CB88" w:tentative="1">
      <w:start w:val="1"/>
      <w:numFmt w:val="lowerRoman"/>
      <w:lvlText w:val="%3."/>
      <w:lvlJc w:val="right"/>
      <w:pPr>
        <w:ind w:left="2160" w:hanging="180"/>
      </w:pPr>
    </w:lvl>
    <w:lvl w:ilvl="3" w:tplc="9AD8F406" w:tentative="1">
      <w:start w:val="1"/>
      <w:numFmt w:val="decimal"/>
      <w:lvlText w:val="%4."/>
      <w:lvlJc w:val="left"/>
      <w:pPr>
        <w:ind w:left="2880" w:hanging="360"/>
      </w:pPr>
    </w:lvl>
    <w:lvl w:ilvl="4" w:tplc="32F0847C" w:tentative="1">
      <w:start w:val="1"/>
      <w:numFmt w:val="lowerLetter"/>
      <w:lvlText w:val="%5."/>
      <w:lvlJc w:val="left"/>
      <w:pPr>
        <w:ind w:left="3600" w:hanging="360"/>
      </w:pPr>
    </w:lvl>
    <w:lvl w:ilvl="5" w:tplc="201A0C04" w:tentative="1">
      <w:start w:val="1"/>
      <w:numFmt w:val="lowerRoman"/>
      <w:lvlText w:val="%6."/>
      <w:lvlJc w:val="right"/>
      <w:pPr>
        <w:ind w:left="4320" w:hanging="180"/>
      </w:pPr>
    </w:lvl>
    <w:lvl w:ilvl="6" w:tplc="448C0F12" w:tentative="1">
      <w:start w:val="1"/>
      <w:numFmt w:val="decimal"/>
      <w:lvlText w:val="%7."/>
      <w:lvlJc w:val="left"/>
      <w:pPr>
        <w:ind w:left="5040" w:hanging="360"/>
      </w:pPr>
    </w:lvl>
    <w:lvl w:ilvl="7" w:tplc="61E40612" w:tentative="1">
      <w:start w:val="1"/>
      <w:numFmt w:val="lowerLetter"/>
      <w:lvlText w:val="%8."/>
      <w:lvlJc w:val="left"/>
      <w:pPr>
        <w:ind w:left="5760" w:hanging="360"/>
      </w:pPr>
    </w:lvl>
    <w:lvl w:ilvl="8" w:tplc="1E3A0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49F6"/>
    <w:multiLevelType w:val="hybridMultilevel"/>
    <w:tmpl w:val="6A64D7A6"/>
    <w:lvl w:ilvl="0" w:tplc="1E807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2426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46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83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21E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0A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2B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46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2D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21DAC"/>
    <w:multiLevelType w:val="hybridMultilevel"/>
    <w:tmpl w:val="0F6051A4"/>
    <w:lvl w:ilvl="0" w:tplc="9286B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49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E2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E2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A4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65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69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05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0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D0FE0"/>
    <w:multiLevelType w:val="multilevel"/>
    <w:tmpl w:val="98B4C828"/>
    <w:lvl w:ilvl="0">
      <w:start w:val="1"/>
      <w:numFmt w:val="decimal"/>
      <w:pStyle w:val="Heading1"/>
      <w:suff w:val="nothing"/>
      <w:lvlText w:val=""/>
      <w:lvlJc w:val="center"/>
      <w:pPr>
        <w:ind w:left="200" w:firstLine="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8"/>
        <w:u w:val="none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00" w:firstLine="0"/>
      </w:pPr>
      <w:rPr>
        <w:rFonts w:ascii="Times New Roman" w:hAnsi="Times New Roman" w:hint="default"/>
        <w:b/>
        <w:color w:val="auto"/>
        <w:sz w:val="24"/>
        <w:u w:val="no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00" w:firstLine="0"/>
      </w:pPr>
      <w:rPr>
        <w:rFonts w:hint="default"/>
        <w:b/>
        <w:i w:val="0"/>
        <w:color w:val="auto"/>
        <w:sz w:val="24"/>
        <w:u w:val="no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200" w:firstLine="0"/>
      </w:pPr>
      <w:rPr>
        <w:rFonts w:ascii="Times New Roman" w:hAnsi="Times New Roman" w:hint="default"/>
        <w:b/>
        <w:i/>
        <w:color w:val="auto"/>
        <w:sz w:val="24"/>
        <w:u w:val="no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200" w:firstLine="0"/>
      </w:pPr>
      <w:rPr>
        <w:rFonts w:ascii="Times New Roman" w:hAnsi="Times New Roman" w:hint="default"/>
        <w:i/>
        <w:color w:val="auto"/>
        <w:sz w:val="24"/>
        <w:u w:val="single"/>
      </w:rPr>
    </w:lvl>
    <w:lvl w:ilvl="5">
      <w:start w:val="1"/>
      <w:numFmt w:val="lowerRoman"/>
      <w:lvlText w:val="(%6)"/>
      <w:lvlJc w:val="left"/>
      <w:pPr>
        <w:ind w:left="2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0" w:firstLine="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91"/>
    <w:rsid w:val="00011AA0"/>
    <w:rsid w:val="00012673"/>
    <w:rsid w:val="00016C5D"/>
    <w:rsid w:val="00036458"/>
    <w:rsid w:val="00037B34"/>
    <w:rsid w:val="000541BA"/>
    <w:rsid w:val="0006439C"/>
    <w:rsid w:val="000A2860"/>
    <w:rsid w:val="000A79BC"/>
    <w:rsid w:val="000B5DBE"/>
    <w:rsid w:val="000C05F2"/>
    <w:rsid w:val="000D35D5"/>
    <w:rsid w:val="000D5E96"/>
    <w:rsid w:val="000E151B"/>
    <w:rsid w:val="0010507C"/>
    <w:rsid w:val="001106B4"/>
    <w:rsid w:val="001353B8"/>
    <w:rsid w:val="0015718B"/>
    <w:rsid w:val="00164EAE"/>
    <w:rsid w:val="00165721"/>
    <w:rsid w:val="001830CD"/>
    <w:rsid w:val="001B3439"/>
    <w:rsid w:val="001D121E"/>
    <w:rsid w:val="00230D43"/>
    <w:rsid w:val="00230F62"/>
    <w:rsid w:val="00244E77"/>
    <w:rsid w:val="00280DB5"/>
    <w:rsid w:val="00294129"/>
    <w:rsid w:val="00297EB6"/>
    <w:rsid w:val="002C3241"/>
    <w:rsid w:val="002E467F"/>
    <w:rsid w:val="00315B6D"/>
    <w:rsid w:val="003416C6"/>
    <w:rsid w:val="0035482D"/>
    <w:rsid w:val="00362E9F"/>
    <w:rsid w:val="00396DD1"/>
    <w:rsid w:val="003A16CA"/>
    <w:rsid w:val="003C3A52"/>
    <w:rsid w:val="003C722A"/>
    <w:rsid w:val="003F4F07"/>
    <w:rsid w:val="00436672"/>
    <w:rsid w:val="00453869"/>
    <w:rsid w:val="0047254D"/>
    <w:rsid w:val="004837DD"/>
    <w:rsid w:val="004972C3"/>
    <w:rsid w:val="004A45E2"/>
    <w:rsid w:val="004B3C91"/>
    <w:rsid w:val="004C7D11"/>
    <w:rsid w:val="004F2251"/>
    <w:rsid w:val="005469F1"/>
    <w:rsid w:val="005541AC"/>
    <w:rsid w:val="0057025F"/>
    <w:rsid w:val="00581305"/>
    <w:rsid w:val="005A0FCB"/>
    <w:rsid w:val="005D426E"/>
    <w:rsid w:val="005D7646"/>
    <w:rsid w:val="00617EB9"/>
    <w:rsid w:val="00676431"/>
    <w:rsid w:val="006A0A58"/>
    <w:rsid w:val="006A0DC8"/>
    <w:rsid w:val="006A1255"/>
    <w:rsid w:val="006A736E"/>
    <w:rsid w:val="006A7C90"/>
    <w:rsid w:val="006B67FF"/>
    <w:rsid w:val="006E495C"/>
    <w:rsid w:val="006F2FA3"/>
    <w:rsid w:val="006F6CA7"/>
    <w:rsid w:val="0070505E"/>
    <w:rsid w:val="007471B2"/>
    <w:rsid w:val="007740EE"/>
    <w:rsid w:val="007761FB"/>
    <w:rsid w:val="00782D65"/>
    <w:rsid w:val="00796103"/>
    <w:rsid w:val="007C2534"/>
    <w:rsid w:val="007C762B"/>
    <w:rsid w:val="007D408F"/>
    <w:rsid w:val="007D51DF"/>
    <w:rsid w:val="007E01BB"/>
    <w:rsid w:val="007E0696"/>
    <w:rsid w:val="007E4E32"/>
    <w:rsid w:val="007F3DE2"/>
    <w:rsid w:val="007F7800"/>
    <w:rsid w:val="00806163"/>
    <w:rsid w:val="00823BA8"/>
    <w:rsid w:val="00835518"/>
    <w:rsid w:val="008367E3"/>
    <w:rsid w:val="0084028B"/>
    <w:rsid w:val="00843D60"/>
    <w:rsid w:val="00844402"/>
    <w:rsid w:val="008A0BC2"/>
    <w:rsid w:val="008D4E78"/>
    <w:rsid w:val="008E6923"/>
    <w:rsid w:val="008F4978"/>
    <w:rsid w:val="009001FC"/>
    <w:rsid w:val="00924B51"/>
    <w:rsid w:val="009340D6"/>
    <w:rsid w:val="0094065B"/>
    <w:rsid w:val="00946FAF"/>
    <w:rsid w:val="009564AB"/>
    <w:rsid w:val="00960746"/>
    <w:rsid w:val="009A0AF5"/>
    <w:rsid w:val="009B4E6A"/>
    <w:rsid w:val="009D74BF"/>
    <w:rsid w:val="00A06097"/>
    <w:rsid w:val="00A20796"/>
    <w:rsid w:val="00A67C46"/>
    <w:rsid w:val="00A87441"/>
    <w:rsid w:val="00AC0AF5"/>
    <w:rsid w:val="00AE2AA2"/>
    <w:rsid w:val="00AF78B5"/>
    <w:rsid w:val="00B06788"/>
    <w:rsid w:val="00B13A9C"/>
    <w:rsid w:val="00B23229"/>
    <w:rsid w:val="00B37212"/>
    <w:rsid w:val="00B7023B"/>
    <w:rsid w:val="00B7120A"/>
    <w:rsid w:val="00BA341E"/>
    <w:rsid w:val="00BD22E6"/>
    <w:rsid w:val="00BE0097"/>
    <w:rsid w:val="00BF0ED7"/>
    <w:rsid w:val="00C036C4"/>
    <w:rsid w:val="00C40155"/>
    <w:rsid w:val="00C619C7"/>
    <w:rsid w:val="00CA2F46"/>
    <w:rsid w:val="00CC231F"/>
    <w:rsid w:val="00CC5B18"/>
    <w:rsid w:val="00CF4DEA"/>
    <w:rsid w:val="00D056E3"/>
    <w:rsid w:val="00D20E3B"/>
    <w:rsid w:val="00D23704"/>
    <w:rsid w:val="00D30517"/>
    <w:rsid w:val="00D3464F"/>
    <w:rsid w:val="00D55248"/>
    <w:rsid w:val="00D55EDE"/>
    <w:rsid w:val="00DB6237"/>
    <w:rsid w:val="00DE6586"/>
    <w:rsid w:val="00E01F67"/>
    <w:rsid w:val="00E06BF4"/>
    <w:rsid w:val="00E43EEF"/>
    <w:rsid w:val="00E568FA"/>
    <w:rsid w:val="00E66B37"/>
    <w:rsid w:val="00E67938"/>
    <w:rsid w:val="00EB1ED7"/>
    <w:rsid w:val="00EF4636"/>
    <w:rsid w:val="00F1269D"/>
    <w:rsid w:val="00F24766"/>
    <w:rsid w:val="00F91961"/>
    <w:rsid w:val="00FB6EC1"/>
    <w:rsid w:val="00FC3376"/>
    <w:rsid w:val="00FD6F21"/>
    <w:rsid w:val="00FF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3C9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IIUM Heading 1"/>
    <w:basedOn w:val="Normal"/>
    <w:next w:val="Normal"/>
    <w:link w:val="Heading1Char"/>
    <w:uiPriority w:val="9"/>
    <w:rsid w:val="004B3C91"/>
    <w:pPr>
      <w:keepNext/>
      <w:keepLines/>
      <w:numPr>
        <w:numId w:val="1"/>
      </w:numPr>
      <w:spacing w:line="9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aliases w:val="IIUM Heading 2"/>
    <w:basedOn w:val="Normal"/>
    <w:next w:val="Normal"/>
    <w:link w:val="Heading2Char"/>
    <w:uiPriority w:val="9"/>
    <w:unhideWhenUsed/>
    <w:qFormat/>
    <w:rsid w:val="004B3C91"/>
    <w:pPr>
      <w:keepNext/>
      <w:keepLines/>
      <w:numPr>
        <w:ilvl w:val="1"/>
        <w:numId w:val="1"/>
      </w:numPr>
      <w:spacing w:line="480" w:lineRule="auto"/>
      <w:ind w:left="363" w:hanging="363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aliases w:val="IIUM Heading 3"/>
    <w:basedOn w:val="Normal"/>
    <w:next w:val="Normal"/>
    <w:link w:val="Heading3Char"/>
    <w:autoRedefine/>
    <w:uiPriority w:val="9"/>
    <w:unhideWhenUsed/>
    <w:qFormat/>
    <w:rsid w:val="004B3C91"/>
    <w:pPr>
      <w:keepNext/>
      <w:keepLines/>
      <w:numPr>
        <w:ilvl w:val="2"/>
        <w:numId w:val="1"/>
      </w:numPr>
      <w:spacing w:line="480" w:lineRule="auto"/>
      <w:ind w:left="539" w:hanging="539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IIUM Heading 4"/>
    <w:basedOn w:val="Normal"/>
    <w:next w:val="Normal"/>
    <w:link w:val="Heading4Char"/>
    <w:uiPriority w:val="9"/>
    <w:unhideWhenUsed/>
    <w:qFormat/>
    <w:rsid w:val="004B3C91"/>
    <w:pPr>
      <w:keepNext/>
      <w:keepLines/>
      <w:numPr>
        <w:ilvl w:val="3"/>
        <w:numId w:val="1"/>
      </w:numPr>
      <w:spacing w:line="480" w:lineRule="auto"/>
      <w:ind w:left="720" w:hanging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IIUM Heading 5"/>
    <w:basedOn w:val="Normal"/>
    <w:next w:val="Normal"/>
    <w:link w:val="Heading5Char"/>
    <w:uiPriority w:val="9"/>
    <w:unhideWhenUsed/>
    <w:qFormat/>
    <w:rsid w:val="004B3C91"/>
    <w:pPr>
      <w:keepNext/>
      <w:keepLines/>
      <w:numPr>
        <w:ilvl w:val="4"/>
        <w:numId w:val="1"/>
      </w:numPr>
      <w:spacing w:line="480" w:lineRule="auto"/>
      <w:ind w:left="907" w:hanging="907"/>
      <w:outlineLvl w:val="4"/>
    </w:pPr>
    <w:rPr>
      <w:rFonts w:eastAsiaTheme="majorEastAsia" w:cstheme="majorBidi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IUM Heading 1 Char"/>
    <w:basedOn w:val="DefaultParagraphFont"/>
    <w:link w:val="Heading1"/>
    <w:uiPriority w:val="9"/>
    <w:rsid w:val="004B3C9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IIUM Heading 2 Char"/>
    <w:basedOn w:val="DefaultParagraphFont"/>
    <w:link w:val="Heading2"/>
    <w:uiPriority w:val="9"/>
    <w:rsid w:val="004B3C91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Heading3Char">
    <w:name w:val="Heading 3 Char"/>
    <w:aliases w:val="IIUM Heading 3 Char"/>
    <w:basedOn w:val="DefaultParagraphFont"/>
    <w:link w:val="Heading3"/>
    <w:uiPriority w:val="9"/>
    <w:rsid w:val="004B3C91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IIUM Heading 4 Char"/>
    <w:basedOn w:val="DefaultParagraphFont"/>
    <w:link w:val="Heading4"/>
    <w:uiPriority w:val="9"/>
    <w:rsid w:val="004B3C91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aliases w:val="IIUM Heading 5 Char"/>
    <w:basedOn w:val="DefaultParagraphFont"/>
    <w:link w:val="Heading5"/>
    <w:uiPriority w:val="9"/>
    <w:rsid w:val="004B3C91"/>
    <w:rPr>
      <w:rFonts w:ascii="Times New Roman" w:eastAsiaTheme="majorEastAsia" w:hAnsi="Times New Roman" w:cstheme="majorBidi"/>
      <w:i/>
      <w:sz w:val="24"/>
      <w:u w:val="single"/>
    </w:rPr>
  </w:style>
  <w:style w:type="paragraph" w:customStyle="1" w:styleId="IIUMBodyTextNotIndent">
    <w:name w:val="IIUM Body Text (Not Indent)"/>
    <w:basedOn w:val="Normal"/>
    <w:autoRedefine/>
    <w:qFormat/>
    <w:rsid w:val="004B3C91"/>
    <w:pPr>
      <w:spacing w:line="480" w:lineRule="auto"/>
    </w:pPr>
  </w:style>
  <w:style w:type="paragraph" w:customStyle="1" w:styleId="IIUMBodyTextIndent">
    <w:name w:val="IIUM Body Text (Indent)"/>
    <w:basedOn w:val="IIUMBodyTextNotIndent"/>
    <w:next w:val="Normal"/>
    <w:autoRedefine/>
    <w:qFormat/>
    <w:rsid w:val="00E43EEF"/>
    <w:pPr>
      <w:spacing w:line="360" w:lineRule="auto"/>
      <w:contextualSpacing/>
    </w:pPr>
    <w:rPr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4B3C91"/>
    <w:pPr>
      <w:ind w:left="720"/>
      <w:contextualSpacing/>
    </w:pPr>
  </w:style>
  <w:style w:type="paragraph" w:customStyle="1" w:styleId="Paragraphafter1head">
    <w:name w:val="Paragraph after 1 head"/>
    <w:basedOn w:val="Normal"/>
    <w:autoRedefine/>
    <w:uiPriority w:val="99"/>
    <w:rsid w:val="004B3C91"/>
    <w:pPr>
      <w:suppressAutoHyphens/>
      <w:spacing w:before="240" w:line="480" w:lineRule="auto"/>
      <w:jc w:val="left"/>
    </w:pPr>
    <w:rPr>
      <w:rFonts w:eastAsia="Calibri" w:cs="Times New Roman"/>
      <w:i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3C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C9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91"/>
    <w:rPr>
      <w:rFonts w:ascii="Tahoma" w:hAnsi="Tahoma" w:cs="Tahoma"/>
      <w:sz w:val="16"/>
      <w:szCs w:val="16"/>
    </w:rPr>
  </w:style>
  <w:style w:type="paragraph" w:customStyle="1" w:styleId="IIUMCopyrightPageNumbering">
    <w:name w:val="IIUM Copyright Page (Numbering)"/>
    <w:basedOn w:val="Normal"/>
    <w:autoRedefine/>
    <w:qFormat/>
    <w:rsid w:val="004B3C91"/>
    <w:pPr>
      <w:numPr>
        <w:numId w:val="6"/>
      </w:numPr>
      <w:spacing w:before="240" w:after="480"/>
      <w:contextualSpacing/>
    </w:pPr>
  </w:style>
  <w:style w:type="character" w:styleId="Hyperlink">
    <w:name w:val="Hyperlink"/>
    <w:basedOn w:val="DefaultParagraphFont"/>
    <w:uiPriority w:val="99"/>
    <w:unhideWhenUsed/>
    <w:rsid w:val="00C619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4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4F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06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4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E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4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E3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81305"/>
    <w:pPr>
      <w:spacing w:after="0" w:line="240" w:lineRule="auto"/>
      <w:ind w:left="102" w:right="4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2019-10-02T09:39:00Z</dcterms:created>
  <dcterms:modified xsi:type="dcterms:W3CDTF">2019-10-02T09:39:00Z</dcterms:modified>
</cp:coreProperties>
</file>