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92B5" w14:textId="74C02580" w:rsidR="00363D6D" w:rsidRPr="00777A4C" w:rsidRDefault="00363D6D" w:rsidP="002A2CF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77A4C">
        <w:rPr>
          <w:rFonts w:asciiTheme="majorBidi" w:hAnsiTheme="majorBidi" w:cstheme="majorBidi"/>
          <w:noProof/>
        </w:rPr>
        <w:drawing>
          <wp:inline distT="0" distB="0" distL="0" distR="0" wp14:anchorId="56E0A828" wp14:editId="738A1231">
            <wp:extent cx="5943600" cy="742950"/>
            <wp:effectExtent l="0" t="0" r="0" b="0"/>
            <wp:docPr id="1" name="Picture 1" descr="Official 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I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3069" w14:textId="77777777" w:rsidR="00363D6D" w:rsidRPr="00777A4C" w:rsidRDefault="00363D6D" w:rsidP="002A2CF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7AAF17BD" w14:textId="63B5F488" w:rsidR="002A2CF7" w:rsidRPr="00777A4C" w:rsidRDefault="000A794A" w:rsidP="002A2CF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Hlk120715030"/>
      <w:r w:rsidRPr="00777A4C">
        <w:rPr>
          <w:rFonts w:asciiTheme="majorBidi" w:hAnsiTheme="majorBidi" w:cstheme="majorBidi"/>
          <w:b/>
          <w:bCs/>
          <w:sz w:val="40"/>
          <w:szCs w:val="40"/>
        </w:rPr>
        <w:t>Interna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tional </w:t>
      </w:r>
      <w:r w:rsidR="005B1758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Conference 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on </w:t>
      </w:r>
      <w:r w:rsidR="00363D6D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Women Empowerment: Social Development of Women </w:t>
      </w:r>
      <w:r w:rsidR="00DA13D2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Refugees </w:t>
      </w:r>
      <w:r w:rsidR="0035077A" w:rsidRPr="00777A4C">
        <w:rPr>
          <w:rFonts w:asciiTheme="majorBidi" w:hAnsiTheme="majorBidi" w:cstheme="majorBidi"/>
          <w:b/>
          <w:bCs/>
          <w:sz w:val="40"/>
          <w:szCs w:val="40"/>
        </w:rPr>
        <w:t>L</w:t>
      </w:r>
      <w:r w:rsidR="00363D6D" w:rsidRPr="00777A4C">
        <w:rPr>
          <w:rFonts w:asciiTheme="majorBidi" w:hAnsiTheme="majorBidi" w:cstheme="majorBidi"/>
          <w:b/>
          <w:bCs/>
          <w:sz w:val="40"/>
          <w:szCs w:val="40"/>
        </w:rPr>
        <w:t>iving in Malaysia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777A4C">
        <w:rPr>
          <w:rFonts w:asciiTheme="majorBidi" w:hAnsiTheme="majorBidi" w:cstheme="majorBidi"/>
          <w:b/>
          <w:bCs/>
          <w:sz w:val="40"/>
          <w:szCs w:val="40"/>
        </w:rPr>
        <w:t>(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>20</w:t>
      </w:r>
      <w:r w:rsidR="00363D6D" w:rsidRPr="00777A4C">
        <w:rPr>
          <w:rFonts w:asciiTheme="majorBidi" w:hAnsiTheme="majorBidi" w:cstheme="majorBidi"/>
          <w:b/>
          <w:bCs/>
          <w:sz w:val="40"/>
          <w:szCs w:val="40"/>
        </w:rPr>
        <w:t>22</w:t>
      </w:r>
      <w:r w:rsidRPr="00777A4C">
        <w:rPr>
          <w:rFonts w:asciiTheme="majorBidi" w:hAnsiTheme="majorBidi" w:cstheme="majorBidi"/>
          <w:b/>
          <w:bCs/>
          <w:sz w:val="40"/>
          <w:szCs w:val="40"/>
        </w:rPr>
        <w:t>)</w:t>
      </w:r>
    </w:p>
    <w:bookmarkEnd w:id="0"/>
    <w:p w14:paraId="554C261E" w14:textId="77777777" w:rsidR="00522641" w:rsidRPr="00777A4C" w:rsidRDefault="00522641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B7D6CDB" w14:textId="76B693AC" w:rsidR="002A2CF7" w:rsidRPr="00777A4C" w:rsidRDefault="002A2CF7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Banquet Hall</w:t>
      </w:r>
    </w:p>
    <w:p w14:paraId="46FA06D1" w14:textId="34BF7F17" w:rsidR="002A2CF7" w:rsidRPr="00777A4C" w:rsidRDefault="002A2CF7" w:rsidP="0035077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Rectory Building, International Islamic University Malaysia (IIUM),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A13D2" w:rsidRPr="00777A4C">
        <w:rPr>
          <w:rFonts w:asciiTheme="majorBidi" w:hAnsiTheme="majorBidi" w:cstheme="majorBidi"/>
          <w:b/>
          <w:bCs/>
          <w:sz w:val="36"/>
          <w:szCs w:val="36"/>
        </w:rPr>
        <w:t>Gombak, Selangor.</w:t>
      </w:r>
    </w:p>
    <w:p w14:paraId="00E465E8" w14:textId="11365DC3" w:rsidR="002A2CF7" w:rsidRPr="00777A4C" w:rsidRDefault="00363D6D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December 10</w:t>
      </w:r>
      <w:r w:rsidR="002A2CF7" w:rsidRPr="00777A4C">
        <w:rPr>
          <w:rFonts w:asciiTheme="majorBidi" w:hAnsiTheme="majorBidi" w:cstheme="majorBidi"/>
          <w:b/>
          <w:bCs/>
          <w:sz w:val="36"/>
          <w:szCs w:val="36"/>
        </w:rPr>
        <w:t>, 20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22</w:t>
      </w:r>
    </w:p>
    <w:p w14:paraId="40643E16" w14:textId="77777777" w:rsidR="00522641" w:rsidRPr="00777A4C" w:rsidRDefault="00522641" w:rsidP="00DA13D2">
      <w:pPr>
        <w:rPr>
          <w:rFonts w:asciiTheme="majorBidi" w:hAnsiTheme="majorBidi" w:cstheme="majorBidi"/>
          <w:b/>
          <w:bCs/>
          <w:sz w:val="44"/>
          <w:szCs w:val="44"/>
        </w:rPr>
      </w:pPr>
    </w:p>
    <w:p w14:paraId="552630EC" w14:textId="6EBACD93" w:rsidR="002A2CF7" w:rsidRPr="00777A4C" w:rsidRDefault="002A2CF7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Organized by</w:t>
      </w:r>
    </w:p>
    <w:p w14:paraId="352FBE0E" w14:textId="4CF87A93" w:rsidR="002A2CF7" w:rsidRPr="00777A4C" w:rsidRDefault="002A2CF7" w:rsidP="005B17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Department of </w:t>
      </w:r>
      <w:r w:rsidR="00363D6D" w:rsidRPr="00777A4C">
        <w:rPr>
          <w:rFonts w:asciiTheme="majorBidi" w:hAnsiTheme="majorBidi" w:cstheme="majorBidi"/>
          <w:b/>
          <w:bCs/>
          <w:sz w:val="36"/>
          <w:szCs w:val="36"/>
        </w:rPr>
        <w:t>Fundamental &amp; Inter-Disciplinary Studies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FIDS, </w:t>
      </w:r>
      <w:r w:rsidR="00363D6D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AHAS 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KIRKHS,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IIUM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4C67AD2C" w14:textId="41D92909" w:rsidR="006F1393" w:rsidRPr="00777A4C" w:rsidRDefault="00DA13D2" w:rsidP="005B17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In </w:t>
      </w:r>
      <w:r w:rsidR="006F1393" w:rsidRPr="00777A4C">
        <w:rPr>
          <w:rFonts w:asciiTheme="majorBidi" w:hAnsiTheme="majorBidi" w:cstheme="majorBidi"/>
          <w:b/>
          <w:bCs/>
          <w:sz w:val="36"/>
          <w:szCs w:val="36"/>
        </w:rPr>
        <w:t>Collaboration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with:</w:t>
      </w:r>
      <w:r w:rsidR="006F1393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35B144C6" w14:textId="196B4689" w:rsidR="00DC7A18" w:rsidRPr="00777A4C" w:rsidRDefault="00DC7A18" w:rsidP="00DC7A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1" w:name="_Hlk120788800"/>
      <w:r w:rsidRPr="00777A4C">
        <w:rPr>
          <w:rFonts w:asciiTheme="majorBidi" w:hAnsiTheme="majorBidi" w:cstheme="majorBidi"/>
          <w:b/>
          <w:bCs/>
          <w:sz w:val="36"/>
          <w:szCs w:val="36"/>
        </w:rPr>
        <w:t>The Office of Sejahtera Centre for Sustainability and Humanity, IIUM</w:t>
      </w:r>
    </w:p>
    <w:bookmarkEnd w:id="1"/>
    <w:p w14:paraId="43081E41" w14:textId="70DDB065" w:rsidR="00DC7A18" w:rsidRPr="00777A4C" w:rsidRDefault="00DC7A18" w:rsidP="00DC7A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---------------------------------------------------------------------------</w:t>
      </w:r>
    </w:p>
    <w:p w14:paraId="0C205303" w14:textId="3B337D6F" w:rsidR="00850109" w:rsidRPr="00777A4C" w:rsidRDefault="00522641" w:rsidP="00DA13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2" w:name="_Hlk120790474"/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The 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>International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Institute of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Islamic 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>T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>hought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(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>IIIT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>)</w:t>
      </w:r>
      <w:r w:rsidR="00DA13D2" w:rsidRPr="00777A4C">
        <w:rPr>
          <w:rFonts w:asciiTheme="majorBidi" w:hAnsiTheme="majorBidi" w:cstheme="majorBidi"/>
          <w:b/>
          <w:bCs/>
          <w:sz w:val="36"/>
          <w:szCs w:val="36"/>
        </w:rPr>
        <w:t>, East and Southeast Asia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bookmarkEnd w:id="2"/>
    <w:p w14:paraId="0621D0CD" w14:textId="64F959D7" w:rsidR="00DC7A18" w:rsidRPr="00777A4C" w:rsidRDefault="00DC7A18" w:rsidP="00DA13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---------------------------------------------------------------------------</w:t>
      </w:r>
    </w:p>
    <w:p w14:paraId="39F10D89" w14:textId="553A5DF6" w:rsidR="00DA13D2" w:rsidRPr="00777A4C" w:rsidRDefault="00DA13D2" w:rsidP="00DA13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3" w:name="_Hlk120788932"/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International </w:t>
      </w:r>
      <w:r w:rsidR="00DC7A18" w:rsidRPr="00777A4C">
        <w:rPr>
          <w:rFonts w:asciiTheme="majorBidi" w:hAnsiTheme="majorBidi" w:cstheme="majorBidi"/>
          <w:b/>
          <w:bCs/>
          <w:sz w:val="36"/>
          <w:szCs w:val="36"/>
        </w:rPr>
        <w:t>Institute for Muslim Unity (IIMU-ISTAC)</w:t>
      </w:r>
    </w:p>
    <w:bookmarkEnd w:id="3"/>
    <w:p w14:paraId="50B2095D" w14:textId="5348D608" w:rsidR="0035077A" w:rsidRPr="00777A4C" w:rsidRDefault="0035077A" w:rsidP="002A2CF7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8DF89B4" w14:textId="6BA3F5F9" w:rsidR="002A2CF7" w:rsidRPr="00611A87" w:rsidRDefault="002A2CF7" w:rsidP="002A2CF7">
      <w:pPr>
        <w:jc w:val="both"/>
        <w:rPr>
          <w:rFonts w:asciiTheme="majorBidi" w:hAnsiTheme="majorBidi" w:cstheme="majorBidi"/>
          <w:b/>
          <w:sz w:val="24"/>
          <w:szCs w:val="24"/>
          <w:lang w:val="en-MY"/>
        </w:rPr>
      </w:pPr>
      <w:r w:rsidRPr="00777A4C">
        <w:rPr>
          <w:rFonts w:asciiTheme="majorBidi" w:hAnsiTheme="majorBidi" w:cstheme="majorBidi"/>
          <w:b/>
          <w:sz w:val="24"/>
          <w:szCs w:val="24"/>
        </w:rPr>
        <w:lastRenderedPageBreak/>
        <w:t>Rationale</w:t>
      </w:r>
    </w:p>
    <w:p w14:paraId="79A0946E" w14:textId="41603570" w:rsidR="002A2CF7" w:rsidRPr="00777A4C" w:rsidRDefault="002A2CF7" w:rsidP="00363D6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 xml:space="preserve">It is the goal of the Department of </w:t>
      </w:r>
      <w:r w:rsidR="000A794A" w:rsidRPr="00777A4C">
        <w:rPr>
          <w:rFonts w:asciiTheme="majorBidi" w:hAnsiTheme="majorBidi" w:cstheme="majorBidi"/>
          <w:sz w:val="24"/>
          <w:szCs w:val="24"/>
        </w:rPr>
        <w:t>Fundamental and Inter-Disciplinary Study</w:t>
      </w:r>
      <w:r w:rsidRPr="00777A4C">
        <w:rPr>
          <w:rFonts w:asciiTheme="majorBidi" w:hAnsiTheme="majorBidi" w:cstheme="majorBidi"/>
          <w:sz w:val="24"/>
          <w:szCs w:val="24"/>
        </w:rPr>
        <w:t>, Kulliyyah of Islamic Revealed Knowledge and Human Sciences</w:t>
      </w:r>
      <w:r w:rsidR="005B1758" w:rsidRPr="00777A4C">
        <w:rPr>
          <w:rFonts w:asciiTheme="majorBidi" w:hAnsiTheme="majorBidi" w:cstheme="majorBidi"/>
          <w:sz w:val="24"/>
          <w:szCs w:val="24"/>
        </w:rPr>
        <w:t xml:space="preserve"> (FIDS, AHAS</w:t>
      </w:r>
      <w:r w:rsidR="00DC7A18" w:rsidRPr="00777A4C">
        <w:rPr>
          <w:rFonts w:asciiTheme="majorBidi" w:hAnsiTheme="majorBidi" w:cstheme="majorBidi"/>
          <w:sz w:val="24"/>
          <w:szCs w:val="24"/>
        </w:rPr>
        <w:t xml:space="preserve"> </w:t>
      </w:r>
      <w:r w:rsidR="005B1758" w:rsidRPr="00777A4C">
        <w:rPr>
          <w:rFonts w:asciiTheme="majorBidi" w:hAnsiTheme="majorBidi" w:cstheme="majorBidi"/>
          <w:sz w:val="24"/>
          <w:szCs w:val="24"/>
        </w:rPr>
        <w:t>KIRKHS, IIUM)</w:t>
      </w:r>
      <w:r w:rsidRPr="00777A4C">
        <w:rPr>
          <w:rFonts w:asciiTheme="majorBidi" w:hAnsiTheme="majorBidi" w:cstheme="majorBidi"/>
          <w:sz w:val="24"/>
          <w:szCs w:val="24"/>
        </w:rPr>
        <w:t xml:space="preserve"> </w:t>
      </w:r>
      <w:r w:rsidR="00DC7A18" w:rsidRPr="00777A4C">
        <w:rPr>
          <w:rFonts w:asciiTheme="majorBidi" w:hAnsiTheme="majorBidi" w:cstheme="majorBidi"/>
          <w:sz w:val="24"/>
          <w:szCs w:val="24"/>
        </w:rPr>
        <w:t xml:space="preserve">in collaboration with </w:t>
      </w:r>
      <w:r w:rsidR="0036334F" w:rsidRPr="00777A4C">
        <w:rPr>
          <w:rFonts w:asciiTheme="majorBidi" w:hAnsiTheme="majorBidi" w:cstheme="majorBidi"/>
          <w:sz w:val="24"/>
          <w:szCs w:val="24"/>
        </w:rPr>
        <w:t xml:space="preserve">1. </w:t>
      </w:r>
      <w:r w:rsidR="0036334F" w:rsidRPr="00777A4C">
        <w:rPr>
          <w:rFonts w:asciiTheme="majorBidi" w:hAnsiTheme="majorBidi" w:cstheme="majorBidi"/>
          <w:bCs/>
          <w:sz w:val="24"/>
          <w:szCs w:val="24"/>
        </w:rPr>
        <w:t>The Office of Sejahtera Centre for Sustainability and Humanity, IIUM, 2.</w:t>
      </w:r>
      <w:r w:rsidR="0036334F" w:rsidRPr="00777A4C">
        <w:rPr>
          <w:rFonts w:asciiTheme="majorBidi" w:hAnsiTheme="majorBidi" w:cstheme="majorBidi"/>
          <w:bCs/>
          <w:sz w:val="36"/>
          <w:szCs w:val="36"/>
        </w:rPr>
        <w:t xml:space="preserve"> </w:t>
      </w:r>
      <w:r w:rsidR="0036334F" w:rsidRPr="00777A4C">
        <w:rPr>
          <w:rFonts w:asciiTheme="majorBidi" w:hAnsiTheme="majorBidi" w:cstheme="majorBidi"/>
          <w:bCs/>
          <w:sz w:val="24"/>
          <w:szCs w:val="24"/>
        </w:rPr>
        <w:t xml:space="preserve">The International Institute of Islamic Thought (IIIT), East and Southeast Asia and 3. International Institute for Muslim Unity (IIMU-ISTAC) </w:t>
      </w:r>
      <w:r w:rsidRPr="00777A4C">
        <w:rPr>
          <w:rFonts w:asciiTheme="majorBidi" w:hAnsiTheme="majorBidi" w:cstheme="majorBidi"/>
          <w:sz w:val="24"/>
          <w:szCs w:val="24"/>
        </w:rPr>
        <w:t>to organize an</w:t>
      </w:r>
      <w:r w:rsidR="0036334F" w:rsidRPr="00777A4C">
        <w:rPr>
          <w:rFonts w:asciiTheme="majorBidi" w:hAnsiTheme="majorBidi" w:cstheme="majorBidi"/>
          <w:sz w:val="24"/>
          <w:szCs w:val="24"/>
        </w:rPr>
        <w:t xml:space="preserve"> </w:t>
      </w:r>
      <w:r w:rsidR="0036334F" w:rsidRPr="00777A4C">
        <w:rPr>
          <w:rFonts w:asciiTheme="majorBidi" w:hAnsiTheme="majorBidi" w:cstheme="majorBidi"/>
          <w:bCs/>
          <w:sz w:val="24"/>
          <w:szCs w:val="24"/>
        </w:rPr>
        <w:t xml:space="preserve">International Conference on Women Empowerment: Social Development of Women Refugees Living in Malaysia (2022) </w:t>
      </w:r>
      <w:r w:rsidRPr="00777A4C">
        <w:rPr>
          <w:rFonts w:asciiTheme="majorBidi" w:hAnsiTheme="majorBidi" w:cstheme="majorBidi"/>
          <w:sz w:val="24"/>
          <w:szCs w:val="24"/>
        </w:rPr>
        <w:t xml:space="preserve">with the target of 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engaging IIUM students in community engagement and its Flagship activities </w:t>
      </w:r>
      <w:r w:rsidR="0036334F" w:rsidRPr="00777A4C">
        <w:rPr>
          <w:rFonts w:asciiTheme="majorBidi" w:hAnsiTheme="majorBidi" w:cstheme="majorBidi"/>
          <w:sz w:val="24"/>
          <w:szCs w:val="24"/>
        </w:rPr>
        <w:t>related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 to</w:t>
      </w:r>
      <w:r w:rsidR="0036334F" w:rsidRPr="00777A4C">
        <w:rPr>
          <w:rFonts w:asciiTheme="majorBidi" w:hAnsiTheme="majorBidi" w:cstheme="majorBidi"/>
          <w:sz w:val="24"/>
          <w:szCs w:val="24"/>
        </w:rPr>
        <w:t xml:space="preserve"> the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 Insan Sejahtera activities and </w:t>
      </w:r>
      <w:r w:rsidRPr="00777A4C">
        <w:rPr>
          <w:rFonts w:asciiTheme="majorBidi" w:hAnsiTheme="majorBidi" w:cstheme="majorBidi"/>
          <w:sz w:val="24"/>
          <w:szCs w:val="24"/>
        </w:rPr>
        <w:t xml:space="preserve">sustainable development. </w:t>
      </w:r>
    </w:p>
    <w:p w14:paraId="09C068E4" w14:textId="479266C3" w:rsidR="000A794A" w:rsidRPr="00777A4C" w:rsidRDefault="00363D6D" w:rsidP="00363D6D">
      <w:p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 xml:space="preserve">Women’s empowerment is known as the elevation of their common sense, self-worthiness, determination of their own choices, and the right to social change for themselves and others. Empowering </w:t>
      </w:r>
      <w:r w:rsidR="0036334F" w:rsidRPr="00777A4C">
        <w:rPr>
          <w:rFonts w:asciiTheme="majorBidi" w:hAnsiTheme="majorBidi" w:cstheme="majorBidi"/>
          <w:sz w:val="24"/>
          <w:szCs w:val="24"/>
        </w:rPr>
        <w:t>women</w:t>
      </w:r>
      <w:r w:rsidRPr="00777A4C">
        <w:rPr>
          <w:rFonts w:asciiTheme="majorBidi" w:hAnsiTheme="majorBidi" w:cstheme="majorBidi"/>
          <w:sz w:val="24"/>
          <w:szCs w:val="24"/>
        </w:rPr>
        <w:t xml:space="preserve"> indicates the basis of human rights prevailing in our peaceful and prosperous world. Women’s right is now a part of a major global movement, and Days like International Women’s Empowerment Day is also gaining momentum. However, despite much progress, women and </w:t>
      </w:r>
      <w:r w:rsidR="0036334F" w:rsidRPr="00777A4C">
        <w:rPr>
          <w:rFonts w:asciiTheme="majorBidi" w:hAnsiTheme="majorBidi" w:cstheme="majorBidi"/>
          <w:sz w:val="24"/>
          <w:szCs w:val="24"/>
        </w:rPr>
        <w:t>children</w:t>
      </w:r>
      <w:r w:rsidRPr="00777A4C">
        <w:rPr>
          <w:rFonts w:asciiTheme="majorBidi" w:hAnsiTheme="majorBidi" w:cstheme="majorBidi"/>
          <w:sz w:val="24"/>
          <w:szCs w:val="24"/>
        </w:rPr>
        <w:t xml:space="preserve"> continue encountering discrimination and violence in every part of the globe. </w:t>
      </w:r>
    </w:p>
    <w:p w14:paraId="779D1C21" w14:textId="7AE22C1B" w:rsidR="00363D6D" w:rsidRPr="00777A4C" w:rsidRDefault="0036334F" w:rsidP="00363D6D">
      <w:p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 xml:space="preserve">Though we hear and read news on the </w:t>
      </w:r>
      <w:r w:rsidR="00363D6D" w:rsidRPr="00777A4C">
        <w:rPr>
          <w:rFonts w:asciiTheme="majorBidi" w:hAnsiTheme="majorBidi" w:cstheme="majorBidi"/>
          <w:sz w:val="24"/>
          <w:szCs w:val="24"/>
        </w:rPr>
        <w:t>suffering of women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 on a daily basis</w:t>
      </w:r>
      <w:r w:rsidR="00363D6D" w:rsidRPr="00777A4C">
        <w:rPr>
          <w:rFonts w:asciiTheme="majorBidi" w:hAnsiTheme="majorBidi" w:cstheme="majorBidi"/>
          <w:sz w:val="24"/>
          <w:szCs w:val="24"/>
        </w:rPr>
        <w:t xml:space="preserve">, the 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reality on the ground is more horrendous and pathetic. </w:t>
      </w:r>
      <w:r w:rsidR="00363D6D" w:rsidRPr="00777A4C">
        <w:rPr>
          <w:rFonts w:asciiTheme="majorBidi" w:hAnsiTheme="majorBidi" w:cstheme="majorBidi"/>
          <w:sz w:val="24"/>
          <w:szCs w:val="24"/>
        </w:rPr>
        <w:t xml:space="preserve">Undeniably, displaced </w:t>
      </w:r>
      <w:r w:rsidR="009747D9" w:rsidRPr="00777A4C">
        <w:rPr>
          <w:rFonts w:asciiTheme="majorBidi" w:hAnsiTheme="majorBidi" w:cstheme="majorBidi"/>
          <w:sz w:val="24"/>
          <w:szCs w:val="24"/>
        </w:rPr>
        <w:t>w</w:t>
      </w:r>
      <w:r w:rsidR="00DC7A18" w:rsidRPr="00777A4C">
        <w:rPr>
          <w:rFonts w:asciiTheme="majorBidi" w:hAnsiTheme="majorBidi" w:cstheme="majorBidi"/>
          <w:sz w:val="24"/>
          <w:szCs w:val="24"/>
        </w:rPr>
        <w:t xml:space="preserve">omen </w:t>
      </w:r>
      <w:r w:rsidR="009747D9" w:rsidRPr="00777A4C">
        <w:rPr>
          <w:rFonts w:asciiTheme="majorBidi" w:hAnsiTheme="majorBidi" w:cstheme="majorBidi"/>
          <w:sz w:val="24"/>
          <w:szCs w:val="24"/>
        </w:rPr>
        <w:t>r</w:t>
      </w:r>
      <w:r w:rsidR="00DC7A18" w:rsidRPr="00777A4C">
        <w:rPr>
          <w:rFonts w:asciiTheme="majorBidi" w:hAnsiTheme="majorBidi" w:cstheme="majorBidi"/>
          <w:sz w:val="24"/>
          <w:szCs w:val="24"/>
        </w:rPr>
        <w:t>efugees</w:t>
      </w:r>
      <w:r w:rsidR="00363D6D" w:rsidRPr="00777A4C">
        <w:rPr>
          <w:rFonts w:asciiTheme="majorBidi" w:hAnsiTheme="majorBidi" w:cstheme="majorBidi"/>
          <w:sz w:val="24"/>
          <w:szCs w:val="24"/>
        </w:rPr>
        <w:t xml:space="preserve"> 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living in the camps and the areas earmarked for their residence </w:t>
      </w:r>
      <w:r w:rsidR="00363D6D" w:rsidRPr="00777A4C">
        <w:rPr>
          <w:rFonts w:asciiTheme="majorBidi" w:hAnsiTheme="majorBidi" w:cstheme="majorBidi"/>
          <w:sz w:val="24"/>
          <w:szCs w:val="24"/>
        </w:rPr>
        <w:t>suffer from marginalization, gender-based violence and child marriage. Some are kidnapped, trafficked or forced into marriage due to poverty</w:t>
      </w:r>
      <w:r w:rsidR="009747D9" w:rsidRPr="00777A4C">
        <w:rPr>
          <w:rFonts w:asciiTheme="majorBidi" w:hAnsiTheme="majorBidi" w:cstheme="majorBidi"/>
          <w:sz w:val="24"/>
          <w:szCs w:val="24"/>
        </w:rPr>
        <w:t>.</w:t>
      </w:r>
      <w:r w:rsidR="00363D6D" w:rsidRPr="00777A4C">
        <w:rPr>
          <w:rFonts w:asciiTheme="majorBidi" w:hAnsiTheme="majorBidi" w:cstheme="majorBidi"/>
          <w:sz w:val="24"/>
          <w:szCs w:val="24"/>
        </w:rPr>
        <w:t xml:space="preserve">  </w:t>
      </w:r>
    </w:p>
    <w:p w14:paraId="66BD045A" w14:textId="43A5802B" w:rsidR="00363D6D" w:rsidRPr="00777A4C" w:rsidRDefault="00363D6D" w:rsidP="00363D6D">
      <w:p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 xml:space="preserve">This </w:t>
      </w:r>
      <w:r w:rsidR="009747D9" w:rsidRPr="00777A4C">
        <w:rPr>
          <w:rFonts w:asciiTheme="majorBidi" w:hAnsiTheme="majorBidi" w:cstheme="majorBidi"/>
          <w:sz w:val="24"/>
          <w:szCs w:val="24"/>
        </w:rPr>
        <w:t>conference</w:t>
      </w:r>
      <w:r w:rsidRPr="00777A4C">
        <w:rPr>
          <w:rFonts w:asciiTheme="majorBidi" w:hAnsiTheme="majorBidi" w:cstheme="majorBidi"/>
          <w:sz w:val="24"/>
          <w:szCs w:val="24"/>
        </w:rPr>
        <w:t xml:space="preserve"> will address </w:t>
      </w:r>
      <w:r w:rsidR="009747D9" w:rsidRPr="00777A4C">
        <w:rPr>
          <w:rFonts w:asciiTheme="majorBidi" w:hAnsiTheme="majorBidi" w:cstheme="majorBidi"/>
          <w:sz w:val="24"/>
          <w:szCs w:val="24"/>
        </w:rPr>
        <w:t>w</w:t>
      </w:r>
      <w:r w:rsidR="00DC7A18" w:rsidRPr="00777A4C">
        <w:rPr>
          <w:rFonts w:asciiTheme="majorBidi" w:hAnsiTheme="majorBidi" w:cstheme="majorBidi"/>
          <w:sz w:val="24"/>
          <w:szCs w:val="24"/>
        </w:rPr>
        <w:t xml:space="preserve">omen </w:t>
      </w:r>
      <w:r w:rsidR="009747D9" w:rsidRPr="00777A4C">
        <w:rPr>
          <w:rFonts w:asciiTheme="majorBidi" w:hAnsiTheme="majorBidi" w:cstheme="majorBidi"/>
          <w:sz w:val="24"/>
          <w:szCs w:val="24"/>
        </w:rPr>
        <w:t>refugees’</w:t>
      </w:r>
      <w:r w:rsidRPr="00777A4C">
        <w:rPr>
          <w:rFonts w:asciiTheme="majorBidi" w:hAnsiTheme="majorBidi" w:cstheme="majorBidi"/>
          <w:sz w:val="24"/>
          <w:szCs w:val="24"/>
        </w:rPr>
        <w:t xml:space="preserve"> issues and challenges, their rights to protect their social life, and their children's access to education from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 </w:t>
      </w:r>
      <w:r w:rsidRPr="00777A4C">
        <w:rPr>
          <w:rFonts w:asciiTheme="majorBidi" w:hAnsiTheme="majorBidi" w:cstheme="majorBidi"/>
          <w:sz w:val="24"/>
          <w:szCs w:val="24"/>
        </w:rPr>
        <w:t xml:space="preserve">Islamic </w:t>
      </w:r>
      <w:r w:rsidR="009747D9" w:rsidRPr="00777A4C">
        <w:rPr>
          <w:rFonts w:asciiTheme="majorBidi" w:hAnsiTheme="majorBidi" w:cstheme="majorBidi"/>
          <w:sz w:val="24"/>
          <w:szCs w:val="24"/>
        </w:rPr>
        <w:t>p</w:t>
      </w:r>
      <w:r w:rsidRPr="00777A4C">
        <w:rPr>
          <w:rFonts w:asciiTheme="majorBidi" w:hAnsiTheme="majorBidi" w:cstheme="majorBidi"/>
          <w:sz w:val="24"/>
          <w:szCs w:val="24"/>
        </w:rPr>
        <w:t xml:space="preserve">erspectives. We are hopeful that this 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conference </w:t>
      </w:r>
      <w:r w:rsidRPr="00777A4C">
        <w:rPr>
          <w:rFonts w:asciiTheme="majorBidi" w:hAnsiTheme="majorBidi" w:cstheme="majorBidi"/>
          <w:sz w:val="24"/>
          <w:szCs w:val="24"/>
        </w:rPr>
        <w:t xml:space="preserve">will bring </w:t>
      </w:r>
      <w:r w:rsidR="009747D9" w:rsidRPr="00777A4C">
        <w:rPr>
          <w:rFonts w:asciiTheme="majorBidi" w:hAnsiTheme="majorBidi" w:cstheme="majorBidi"/>
          <w:sz w:val="24"/>
          <w:szCs w:val="24"/>
        </w:rPr>
        <w:t>the latest</w:t>
      </w:r>
      <w:r w:rsidRPr="00777A4C">
        <w:rPr>
          <w:rFonts w:asciiTheme="majorBidi" w:hAnsiTheme="majorBidi" w:cstheme="majorBidi"/>
          <w:sz w:val="24"/>
          <w:szCs w:val="24"/>
        </w:rPr>
        <w:t>, actual and current information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 on </w:t>
      </w:r>
      <w:r w:rsidR="00F80DA1" w:rsidRPr="00777A4C">
        <w:rPr>
          <w:rFonts w:asciiTheme="majorBidi" w:hAnsiTheme="majorBidi" w:cstheme="majorBidi"/>
          <w:sz w:val="24"/>
          <w:szCs w:val="24"/>
        </w:rPr>
        <w:t>the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 sufferings endured by the refugees. Deliberations during the conference will come up </w:t>
      </w:r>
      <w:r w:rsidR="00F80DA1" w:rsidRPr="00777A4C">
        <w:rPr>
          <w:rFonts w:asciiTheme="majorBidi" w:hAnsiTheme="majorBidi" w:cstheme="majorBidi"/>
          <w:sz w:val="24"/>
          <w:szCs w:val="24"/>
        </w:rPr>
        <w:t xml:space="preserve">with 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resolutions that </w:t>
      </w:r>
      <w:r w:rsidRPr="00777A4C">
        <w:rPr>
          <w:rFonts w:asciiTheme="majorBidi" w:hAnsiTheme="majorBidi" w:cstheme="majorBidi"/>
          <w:sz w:val="24"/>
          <w:szCs w:val="24"/>
        </w:rPr>
        <w:t xml:space="preserve">will pave </w:t>
      </w:r>
      <w:r w:rsidR="009747D9" w:rsidRPr="00777A4C">
        <w:rPr>
          <w:rFonts w:asciiTheme="majorBidi" w:hAnsiTheme="majorBidi" w:cstheme="majorBidi"/>
          <w:sz w:val="24"/>
          <w:szCs w:val="24"/>
        </w:rPr>
        <w:t>the</w:t>
      </w:r>
      <w:r w:rsidRPr="00777A4C">
        <w:rPr>
          <w:rFonts w:asciiTheme="majorBidi" w:hAnsiTheme="majorBidi" w:cstheme="majorBidi"/>
          <w:sz w:val="24"/>
          <w:szCs w:val="24"/>
        </w:rPr>
        <w:t xml:space="preserve"> way </w:t>
      </w:r>
      <w:r w:rsidR="00F80DA1" w:rsidRPr="00777A4C">
        <w:rPr>
          <w:rFonts w:asciiTheme="majorBidi" w:hAnsiTheme="majorBidi" w:cstheme="majorBidi"/>
          <w:sz w:val="24"/>
          <w:szCs w:val="24"/>
        </w:rPr>
        <w:t>for</w:t>
      </w:r>
      <w:r w:rsidR="009747D9" w:rsidRPr="00777A4C">
        <w:rPr>
          <w:rFonts w:asciiTheme="majorBidi" w:hAnsiTheme="majorBidi" w:cstheme="majorBidi"/>
          <w:sz w:val="24"/>
          <w:szCs w:val="24"/>
        </w:rPr>
        <w:t xml:space="preserve"> developing the </w:t>
      </w:r>
      <w:r w:rsidRPr="00777A4C">
        <w:rPr>
          <w:rFonts w:asciiTheme="majorBidi" w:hAnsiTheme="majorBidi" w:cstheme="majorBidi"/>
          <w:sz w:val="24"/>
          <w:szCs w:val="24"/>
        </w:rPr>
        <w:t>social status o</w:t>
      </w:r>
      <w:r w:rsidR="00F80DA1" w:rsidRPr="00777A4C">
        <w:rPr>
          <w:rFonts w:asciiTheme="majorBidi" w:hAnsiTheme="majorBidi" w:cstheme="majorBidi"/>
          <w:sz w:val="24"/>
          <w:szCs w:val="24"/>
        </w:rPr>
        <w:t>f the w</w:t>
      </w:r>
      <w:r w:rsidR="00DC7A18" w:rsidRPr="00777A4C">
        <w:rPr>
          <w:rFonts w:asciiTheme="majorBidi" w:hAnsiTheme="majorBidi" w:cstheme="majorBidi"/>
          <w:sz w:val="24"/>
          <w:szCs w:val="24"/>
        </w:rPr>
        <w:t xml:space="preserve">omen </w:t>
      </w:r>
      <w:r w:rsidR="00F80DA1" w:rsidRPr="00777A4C">
        <w:rPr>
          <w:rFonts w:asciiTheme="majorBidi" w:hAnsiTheme="majorBidi" w:cstheme="majorBidi"/>
          <w:sz w:val="24"/>
          <w:szCs w:val="24"/>
        </w:rPr>
        <w:t>r</w:t>
      </w:r>
      <w:r w:rsidR="00DC7A18" w:rsidRPr="00777A4C">
        <w:rPr>
          <w:rFonts w:asciiTheme="majorBidi" w:hAnsiTheme="majorBidi" w:cstheme="majorBidi"/>
          <w:sz w:val="24"/>
          <w:szCs w:val="24"/>
        </w:rPr>
        <w:t>efugees</w:t>
      </w:r>
      <w:r w:rsidR="00F80DA1" w:rsidRPr="00777A4C">
        <w:rPr>
          <w:rFonts w:asciiTheme="majorBidi" w:hAnsiTheme="majorBidi" w:cstheme="majorBidi"/>
          <w:sz w:val="24"/>
          <w:szCs w:val="24"/>
        </w:rPr>
        <w:t xml:space="preserve"> living in Malaysia</w:t>
      </w:r>
      <w:r w:rsidRPr="00777A4C">
        <w:rPr>
          <w:rFonts w:asciiTheme="majorBidi" w:hAnsiTheme="majorBidi" w:cstheme="majorBidi"/>
          <w:sz w:val="24"/>
          <w:szCs w:val="24"/>
        </w:rPr>
        <w:t>.</w:t>
      </w:r>
    </w:p>
    <w:p w14:paraId="02D9C667" w14:textId="77777777" w:rsidR="00363D6D" w:rsidRPr="00777A4C" w:rsidRDefault="00363D6D" w:rsidP="00363D6D">
      <w:pPr>
        <w:jc w:val="both"/>
        <w:rPr>
          <w:rFonts w:asciiTheme="majorBidi" w:hAnsiTheme="majorBidi" w:cstheme="majorBidi"/>
        </w:rPr>
      </w:pPr>
    </w:p>
    <w:p w14:paraId="206B2B7C" w14:textId="65ACEB87" w:rsidR="002A2CF7" w:rsidRPr="00777A4C" w:rsidRDefault="002A2CF7" w:rsidP="002A2CF7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777A4C">
        <w:rPr>
          <w:rFonts w:asciiTheme="majorBidi" w:hAnsiTheme="majorBidi" w:cstheme="majorBidi"/>
          <w:b/>
          <w:sz w:val="28"/>
          <w:szCs w:val="28"/>
        </w:rPr>
        <w:t>Conference Objectives</w:t>
      </w:r>
    </w:p>
    <w:p w14:paraId="6F052B4F" w14:textId="2802A7C4" w:rsidR="000A794A" w:rsidRPr="00777A4C" w:rsidRDefault="002A2CF7" w:rsidP="0035077A">
      <w:p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>The</w:t>
      </w:r>
      <w:r w:rsidR="00F80DA1" w:rsidRPr="00777A4C">
        <w:rPr>
          <w:rFonts w:asciiTheme="majorBidi" w:hAnsiTheme="majorBidi" w:cstheme="majorBidi"/>
          <w:sz w:val="24"/>
          <w:szCs w:val="24"/>
        </w:rPr>
        <w:t xml:space="preserve"> conference</w:t>
      </w:r>
      <w:r w:rsidRPr="00777A4C">
        <w:rPr>
          <w:rFonts w:asciiTheme="majorBidi" w:hAnsiTheme="majorBidi" w:cstheme="majorBidi"/>
          <w:sz w:val="24"/>
          <w:szCs w:val="24"/>
        </w:rPr>
        <w:t xml:space="preserve"> seeks to address the following issues for </w:t>
      </w:r>
      <w:r w:rsidR="000A794A" w:rsidRPr="00777A4C">
        <w:rPr>
          <w:rFonts w:asciiTheme="majorBidi" w:hAnsiTheme="majorBidi" w:cstheme="majorBidi"/>
          <w:sz w:val="24"/>
          <w:szCs w:val="24"/>
        </w:rPr>
        <w:t>exploring and sharing</w:t>
      </w:r>
      <w:r w:rsidRPr="00777A4C">
        <w:rPr>
          <w:rFonts w:asciiTheme="majorBidi" w:hAnsiTheme="majorBidi" w:cstheme="majorBidi"/>
          <w:sz w:val="24"/>
          <w:szCs w:val="24"/>
        </w:rPr>
        <w:t xml:space="preserve"> perspectives among intellectuals and professionals</w:t>
      </w:r>
      <w:r w:rsidR="0035077A" w:rsidRPr="00777A4C">
        <w:rPr>
          <w:rFonts w:asciiTheme="majorBidi" w:hAnsiTheme="majorBidi" w:cstheme="majorBidi"/>
          <w:sz w:val="24"/>
          <w:szCs w:val="24"/>
        </w:rPr>
        <w:t xml:space="preserve">: </w:t>
      </w:r>
    </w:p>
    <w:p w14:paraId="45D7A5E6" w14:textId="7FE450F2" w:rsidR="002A2CF7" w:rsidRPr="00777A4C" w:rsidRDefault="006F1393" w:rsidP="0035077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>E</w:t>
      </w:r>
      <w:r w:rsidR="002A2CF7" w:rsidRPr="00777A4C">
        <w:rPr>
          <w:rFonts w:asciiTheme="majorBidi" w:hAnsiTheme="majorBidi" w:cstheme="majorBidi"/>
          <w:sz w:val="24"/>
          <w:szCs w:val="24"/>
        </w:rPr>
        <w:t xml:space="preserve">xplore 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Myanmar Muslim women’s living conditions in the camps and their authorized residential areas. </w:t>
      </w:r>
    </w:p>
    <w:p w14:paraId="7D043E58" w14:textId="762DF6ED" w:rsidR="002A2CF7" w:rsidRPr="00777A4C" w:rsidRDefault="006F1393" w:rsidP="0035077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>U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nderstand the </w:t>
      </w:r>
      <w:r w:rsidR="0035077A" w:rsidRPr="00777A4C">
        <w:rPr>
          <w:rFonts w:asciiTheme="majorBidi" w:hAnsiTheme="majorBidi" w:cstheme="majorBidi"/>
          <w:sz w:val="24"/>
          <w:szCs w:val="24"/>
        </w:rPr>
        <w:t>s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ocial status, including the customs of their social life, marriage, divorce, etc.  </w:t>
      </w:r>
      <w:r w:rsidR="002A2CF7" w:rsidRPr="00777A4C">
        <w:rPr>
          <w:rFonts w:asciiTheme="majorBidi" w:hAnsiTheme="majorBidi" w:cstheme="majorBidi"/>
          <w:sz w:val="24"/>
          <w:szCs w:val="24"/>
        </w:rPr>
        <w:t xml:space="preserve"> </w:t>
      </w:r>
    </w:p>
    <w:p w14:paraId="26D8B559" w14:textId="1D932EDA" w:rsidR="002A2CF7" w:rsidRPr="00777A4C" w:rsidRDefault="006F1393" w:rsidP="0035077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>D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iscover the social illness, domestic </w:t>
      </w:r>
      <w:r w:rsidR="00F80DA1" w:rsidRPr="00777A4C">
        <w:rPr>
          <w:rFonts w:asciiTheme="majorBidi" w:hAnsiTheme="majorBidi" w:cstheme="majorBidi"/>
          <w:sz w:val="24"/>
          <w:szCs w:val="24"/>
        </w:rPr>
        <w:t>violence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, and criminal activities in their houses and environment. </w:t>
      </w:r>
    </w:p>
    <w:p w14:paraId="47FDE462" w14:textId="6A5C47EB" w:rsidR="000A794A" w:rsidRPr="00777A4C" w:rsidRDefault="006F1393" w:rsidP="0035077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>D</w:t>
      </w:r>
      <w:r w:rsidR="000A794A" w:rsidRPr="00777A4C">
        <w:rPr>
          <w:rFonts w:asciiTheme="majorBidi" w:hAnsiTheme="majorBidi" w:cstheme="majorBidi"/>
          <w:sz w:val="24"/>
          <w:szCs w:val="24"/>
        </w:rPr>
        <w:t>iscover the consequences and difficulties faced by Malaysian societ</w:t>
      </w:r>
      <w:r w:rsidR="00F80DA1" w:rsidRPr="00777A4C">
        <w:rPr>
          <w:rFonts w:asciiTheme="majorBidi" w:hAnsiTheme="majorBidi" w:cstheme="majorBidi"/>
          <w:sz w:val="24"/>
          <w:szCs w:val="24"/>
        </w:rPr>
        <w:t>y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 due to the lack of proper education for their children. </w:t>
      </w:r>
    </w:p>
    <w:p w14:paraId="0E17E0FE" w14:textId="17EADA2B" w:rsidR="000A794A" w:rsidRPr="00777A4C" w:rsidRDefault="006F1393" w:rsidP="0035077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>B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ring together experts and professionals to share their perspectives on the development of the social status of </w:t>
      </w:r>
      <w:r w:rsidR="00F80DA1" w:rsidRPr="00777A4C">
        <w:rPr>
          <w:rFonts w:asciiTheme="majorBidi" w:hAnsiTheme="majorBidi" w:cstheme="majorBidi"/>
          <w:sz w:val="24"/>
          <w:szCs w:val="24"/>
        </w:rPr>
        <w:t>w</w:t>
      </w:r>
      <w:r w:rsidR="00DC7A18" w:rsidRPr="00777A4C">
        <w:rPr>
          <w:rFonts w:asciiTheme="majorBidi" w:hAnsiTheme="majorBidi" w:cstheme="majorBidi"/>
          <w:sz w:val="24"/>
          <w:szCs w:val="24"/>
        </w:rPr>
        <w:t xml:space="preserve">omen </w:t>
      </w:r>
      <w:r w:rsidR="00F80DA1" w:rsidRPr="00777A4C">
        <w:rPr>
          <w:rFonts w:asciiTheme="majorBidi" w:hAnsiTheme="majorBidi" w:cstheme="majorBidi"/>
          <w:sz w:val="24"/>
          <w:szCs w:val="24"/>
        </w:rPr>
        <w:t>r</w:t>
      </w:r>
      <w:r w:rsidR="00DC7A18" w:rsidRPr="00777A4C">
        <w:rPr>
          <w:rFonts w:asciiTheme="majorBidi" w:hAnsiTheme="majorBidi" w:cstheme="majorBidi"/>
          <w:sz w:val="24"/>
          <w:szCs w:val="24"/>
        </w:rPr>
        <w:t>efugees</w:t>
      </w:r>
      <w:r w:rsidR="000A794A" w:rsidRPr="00777A4C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2B1E914" w14:textId="013B45C4" w:rsidR="002A2CF7" w:rsidRPr="00777A4C" w:rsidRDefault="006F1393" w:rsidP="0035077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lastRenderedPageBreak/>
        <w:t>D</w:t>
      </w:r>
      <w:r w:rsidR="002A2CF7" w:rsidRPr="00777A4C">
        <w:rPr>
          <w:rFonts w:asciiTheme="majorBidi" w:hAnsiTheme="majorBidi" w:cstheme="majorBidi"/>
          <w:sz w:val="24"/>
          <w:szCs w:val="24"/>
        </w:rPr>
        <w:t xml:space="preserve">iscuss perspectives and methods of transformation and leadership through the effective linkage of creativity, innovation and sustainability; </w:t>
      </w:r>
    </w:p>
    <w:p w14:paraId="33653510" w14:textId="4CB179D5" w:rsidR="000A794A" w:rsidRPr="00777A4C" w:rsidRDefault="000A794A" w:rsidP="002A2CF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035D9D7" w14:textId="77777777" w:rsidR="0035077A" w:rsidRPr="00777A4C" w:rsidRDefault="005B1758" w:rsidP="0035077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>Conference</w:t>
      </w:r>
      <w:r w:rsidR="000A794A" w:rsidRPr="00777A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A2CF7" w:rsidRPr="00777A4C">
        <w:rPr>
          <w:rFonts w:asciiTheme="majorBidi" w:hAnsiTheme="majorBidi" w:cstheme="majorBidi"/>
          <w:b/>
          <w:bCs/>
          <w:sz w:val="28"/>
          <w:szCs w:val="28"/>
        </w:rPr>
        <w:t>Theme</w:t>
      </w:r>
      <w:r w:rsidR="000A794A" w:rsidRPr="00777A4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2A2CF7" w:rsidRPr="00777A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E47849F" w14:textId="19844CA5" w:rsidR="002A2CF7" w:rsidRPr="00777A4C" w:rsidRDefault="002A2CF7" w:rsidP="0035077A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77A4C">
        <w:rPr>
          <w:rFonts w:asciiTheme="majorBidi" w:hAnsiTheme="majorBidi" w:cstheme="majorBidi"/>
          <w:i/>
          <w:iCs/>
          <w:sz w:val="24"/>
          <w:szCs w:val="24"/>
        </w:rPr>
        <w:t>Leading</w:t>
      </w:r>
      <w:r w:rsidR="0035077A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 the Ummah</w:t>
      </w:r>
      <w:r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 through</w:t>
      </w:r>
      <w:r w:rsidR="00850109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 the </w:t>
      </w:r>
      <w:r w:rsidR="0035077A" w:rsidRPr="00777A4C">
        <w:rPr>
          <w:rFonts w:asciiTheme="majorBidi" w:hAnsiTheme="majorBidi" w:cstheme="majorBidi"/>
          <w:i/>
          <w:iCs/>
          <w:sz w:val="24"/>
          <w:szCs w:val="24"/>
        </w:rPr>
        <w:t>spirit</w:t>
      </w:r>
      <w:r w:rsidR="00850109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 of</w:t>
      </w:r>
      <w:r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>Insan Saj</w:t>
      </w:r>
      <w:r w:rsidR="0035077A" w:rsidRPr="00777A4C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>hte</w:t>
      </w:r>
      <w:r w:rsidR="0035077A" w:rsidRPr="00777A4C">
        <w:rPr>
          <w:rFonts w:asciiTheme="majorBidi" w:hAnsiTheme="majorBidi" w:cstheme="majorBidi"/>
          <w:i/>
          <w:iCs/>
          <w:sz w:val="24"/>
          <w:szCs w:val="24"/>
        </w:rPr>
        <w:t>ra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35077A" w:rsidRPr="00777A4C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ommunity </w:t>
      </w:r>
      <w:r w:rsidR="0035077A" w:rsidRPr="00777A4C">
        <w:rPr>
          <w:rFonts w:asciiTheme="majorBidi" w:hAnsiTheme="majorBidi" w:cstheme="majorBidi"/>
          <w:i/>
          <w:iCs/>
          <w:sz w:val="24"/>
          <w:szCs w:val="24"/>
        </w:rPr>
        <w:t>Empowerment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50109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the Sustainability of Community and </w:t>
      </w:r>
      <w:r w:rsidR="00850109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 xml:space="preserve">Prosperity of </w:t>
      </w:r>
      <w:r w:rsidR="0035077A" w:rsidRPr="00777A4C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0A794A" w:rsidRPr="00777A4C">
        <w:rPr>
          <w:rFonts w:asciiTheme="majorBidi" w:hAnsiTheme="majorBidi" w:cstheme="majorBidi"/>
          <w:i/>
          <w:iCs/>
          <w:sz w:val="24"/>
          <w:szCs w:val="24"/>
        </w:rPr>
        <w:t>ankind</w:t>
      </w:r>
    </w:p>
    <w:p w14:paraId="72883561" w14:textId="77777777" w:rsidR="0035077A" w:rsidRPr="00777A4C" w:rsidRDefault="0035077A" w:rsidP="002A2CF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5924855" w14:textId="23E82E4B" w:rsidR="002A2CF7" w:rsidRPr="00777A4C" w:rsidRDefault="002A2CF7" w:rsidP="0035077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>Venue</w:t>
      </w:r>
      <w:r w:rsidR="0035077A" w:rsidRPr="00777A4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777A4C">
        <w:rPr>
          <w:rFonts w:asciiTheme="majorBidi" w:hAnsiTheme="majorBidi" w:cstheme="majorBidi"/>
          <w:sz w:val="24"/>
          <w:szCs w:val="24"/>
        </w:rPr>
        <w:t>Banquet Hall, Rectory Building, International Islamic University Malaysia</w:t>
      </w:r>
    </w:p>
    <w:p w14:paraId="3EF52697" w14:textId="77CFC59C" w:rsidR="005B1758" w:rsidRPr="00777A4C" w:rsidRDefault="005B1758" w:rsidP="005B1758">
      <w:p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>Date:</w:t>
      </w:r>
      <w:r w:rsidRPr="00777A4C">
        <w:rPr>
          <w:rFonts w:asciiTheme="majorBidi" w:hAnsiTheme="majorBidi" w:cstheme="majorBidi"/>
          <w:sz w:val="24"/>
          <w:szCs w:val="24"/>
        </w:rPr>
        <w:t xml:space="preserve"> 10</w:t>
      </w:r>
      <w:r w:rsidRPr="00777A4C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777A4C">
        <w:rPr>
          <w:rFonts w:asciiTheme="majorBidi" w:hAnsiTheme="majorBidi" w:cstheme="majorBidi"/>
          <w:sz w:val="24"/>
          <w:szCs w:val="24"/>
        </w:rPr>
        <w:t xml:space="preserve"> December 2022, Saturday</w:t>
      </w:r>
    </w:p>
    <w:p w14:paraId="65105429" w14:textId="04A11555" w:rsidR="005B1758" w:rsidRPr="00777A4C" w:rsidRDefault="005B1758" w:rsidP="005B1758">
      <w:p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>Time:</w:t>
      </w:r>
      <w:r w:rsidRPr="00777A4C">
        <w:rPr>
          <w:rFonts w:asciiTheme="majorBidi" w:hAnsiTheme="majorBidi" w:cstheme="majorBidi"/>
          <w:sz w:val="24"/>
          <w:szCs w:val="24"/>
        </w:rPr>
        <w:t xml:space="preserve"> 8:00 am to 5:00</w:t>
      </w:r>
      <w:r w:rsidR="00F80DA1" w:rsidRPr="00777A4C">
        <w:rPr>
          <w:rFonts w:asciiTheme="majorBidi" w:hAnsiTheme="majorBidi" w:cstheme="majorBidi"/>
          <w:sz w:val="24"/>
          <w:szCs w:val="24"/>
        </w:rPr>
        <w:t xml:space="preserve"> PM</w:t>
      </w:r>
    </w:p>
    <w:p w14:paraId="47EDB32E" w14:textId="166A94A9" w:rsidR="002A2CF7" w:rsidRPr="00777A4C" w:rsidRDefault="00F80DA1" w:rsidP="002A2CF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 xml:space="preserve">Main </w:t>
      </w:r>
      <w:r w:rsidR="002A2CF7" w:rsidRPr="00777A4C">
        <w:rPr>
          <w:rFonts w:asciiTheme="majorBidi" w:hAnsiTheme="majorBidi" w:cstheme="majorBidi"/>
          <w:b/>
          <w:bCs/>
          <w:sz w:val="28"/>
          <w:szCs w:val="28"/>
        </w:rPr>
        <w:t>Organizer</w:t>
      </w:r>
    </w:p>
    <w:p w14:paraId="04FFBE70" w14:textId="2D265C54" w:rsidR="002A2CF7" w:rsidRPr="00777A4C" w:rsidRDefault="002A2CF7" w:rsidP="002A2CF7">
      <w:pPr>
        <w:jc w:val="both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 xml:space="preserve">Department of </w:t>
      </w:r>
      <w:r w:rsidR="000A794A" w:rsidRPr="00777A4C">
        <w:rPr>
          <w:rFonts w:asciiTheme="majorBidi" w:hAnsiTheme="majorBidi" w:cstheme="majorBidi"/>
          <w:sz w:val="24"/>
          <w:szCs w:val="24"/>
        </w:rPr>
        <w:t>Fundamental and Inter-Disciplinary</w:t>
      </w:r>
      <w:r w:rsidRPr="00777A4C">
        <w:rPr>
          <w:rFonts w:asciiTheme="majorBidi" w:hAnsiTheme="majorBidi" w:cstheme="majorBidi"/>
          <w:sz w:val="24"/>
          <w:szCs w:val="24"/>
        </w:rPr>
        <w:t>, Kulliyyah of Islamic Revealed Knowledge and Human Sciences International Islamic University Malaysia</w:t>
      </w:r>
      <w:r w:rsidR="005B1758" w:rsidRPr="00777A4C">
        <w:rPr>
          <w:rFonts w:asciiTheme="majorBidi" w:hAnsiTheme="majorBidi" w:cstheme="majorBidi"/>
          <w:sz w:val="24"/>
          <w:szCs w:val="24"/>
        </w:rPr>
        <w:t xml:space="preserve"> and International Institute of Islamic Thought (IIIT)</w:t>
      </w:r>
    </w:p>
    <w:p w14:paraId="6239702E" w14:textId="77777777" w:rsidR="002A2CF7" w:rsidRPr="00777A4C" w:rsidRDefault="002A2CF7" w:rsidP="002A2CF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>Secretariat</w:t>
      </w:r>
    </w:p>
    <w:p w14:paraId="48CDE4BC" w14:textId="4F31FD9E" w:rsidR="000A794A" w:rsidRPr="00777A4C" w:rsidRDefault="002A2CF7" w:rsidP="002A2CF7">
      <w:pPr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Department of </w:t>
      </w:r>
      <w:r w:rsidR="000A794A" w:rsidRPr="00777A4C">
        <w:rPr>
          <w:rFonts w:asciiTheme="majorBidi" w:hAnsiTheme="majorBidi" w:cstheme="majorBidi"/>
        </w:rPr>
        <w:t>Fundamental and Inter-Disciplinary</w:t>
      </w:r>
      <w:r w:rsidRPr="00777A4C">
        <w:rPr>
          <w:rFonts w:asciiTheme="majorBidi" w:hAnsiTheme="majorBidi" w:cstheme="majorBidi"/>
        </w:rPr>
        <w:t>, Kulliyyah of Islamic Revealed Knowledge and Human Sciences</w:t>
      </w:r>
      <w:r w:rsidR="00F80DA1" w:rsidRPr="00777A4C">
        <w:rPr>
          <w:rFonts w:asciiTheme="majorBidi" w:hAnsiTheme="majorBidi" w:cstheme="majorBidi"/>
        </w:rPr>
        <w:t xml:space="preserve">, </w:t>
      </w:r>
      <w:r w:rsidRPr="00777A4C">
        <w:rPr>
          <w:rFonts w:asciiTheme="majorBidi" w:hAnsiTheme="majorBidi" w:cstheme="majorBidi"/>
        </w:rPr>
        <w:t xml:space="preserve">International Islamic University Malaysia P.O. Box 10, 50728 Kuala Lumpur Malaysia </w:t>
      </w:r>
    </w:p>
    <w:p w14:paraId="11C0AE9F" w14:textId="4BDB88BD" w:rsidR="00F61B32" w:rsidRPr="00777A4C" w:rsidRDefault="002A2CF7" w:rsidP="002A2CF7">
      <w:pPr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Tel: +603 </w:t>
      </w:r>
      <w:r w:rsidR="00850109" w:rsidRPr="00777A4C">
        <w:rPr>
          <w:rFonts w:asciiTheme="majorBidi" w:hAnsiTheme="majorBidi" w:cstheme="majorBidi"/>
        </w:rPr>
        <w:t>6421</w:t>
      </w:r>
      <w:r w:rsidRPr="00777A4C">
        <w:rPr>
          <w:rFonts w:asciiTheme="majorBidi" w:hAnsiTheme="majorBidi" w:cstheme="majorBidi"/>
        </w:rPr>
        <w:t xml:space="preserve"> 5576 +603 6</w:t>
      </w:r>
      <w:r w:rsidR="00850109" w:rsidRPr="00777A4C">
        <w:rPr>
          <w:rFonts w:asciiTheme="majorBidi" w:hAnsiTheme="majorBidi" w:cstheme="majorBidi"/>
        </w:rPr>
        <w:t>421</w:t>
      </w:r>
      <w:r w:rsidRPr="00777A4C">
        <w:rPr>
          <w:rFonts w:asciiTheme="majorBidi" w:hAnsiTheme="majorBidi" w:cstheme="majorBidi"/>
        </w:rPr>
        <w:t xml:space="preserve"> 5575 </w:t>
      </w:r>
    </w:p>
    <w:p w14:paraId="081C906F" w14:textId="1DB1477E" w:rsidR="002A2CF7" w:rsidRPr="00777A4C" w:rsidRDefault="002A2CF7" w:rsidP="002A2CF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>Proposed by</w:t>
      </w:r>
    </w:p>
    <w:p w14:paraId="51F9C788" w14:textId="77777777" w:rsidR="00850109" w:rsidRPr="00777A4C" w:rsidRDefault="00850109" w:rsidP="002A2CF7">
      <w:pPr>
        <w:jc w:val="both"/>
        <w:rPr>
          <w:rFonts w:asciiTheme="majorBidi" w:hAnsiTheme="majorBidi" w:cstheme="majorBidi"/>
        </w:rPr>
      </w:pPr>
    </w:p>
    <w:p w14:paraId="4ADD9457" w14:textId="77777777" w:rsidR="002A2CF7" w:rsidRPr="00777A4C" w:rsidRDefault="002A2CF7" w:rsidP="002A2CF7">
      <w:pPr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______________________________</w:t>
      </w:r>
    </w:p>
    <w:p w14:paraId="3190B947" w14:textId="389CB4E3" w:rsidR="002A2CF7" w:rsidRPr="00777A4C" w:rsidRDefault="002A2CF7" w:rsidP="0035077A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 xml:space="preserve">Dr. </w:t>
      </w:r>
      <w:r w:rsidR="000A794A" w:rsidRPr="00777A4C">
        <w:rPr>
          <w:rFonts w:asciiTheme="majorBidi" w:hAnsiTheme="majorBidi" w:cstheme="majorBidi"/>
          <w:b/>
          <w:bCs/>
        </w:rPr>
        <w:t>Maulana Akbar Shah @ U Tun Aung</w:t>
      </w:r>
    </w:p>
    <w:p w14:paraId="1820B34F" w14:textId="20D82FC6" w:rsidR="002A2CF7" w:rsidRPr="00777A4C" w:rsidRDefault="002A2CF7" w:rsidP="0035077A">
      <w:pPr>
        <w:spacing w:after="0" w:line="240" w:lineRule="auto"/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Head</w:t>
      </w:r>
      <w:r w:rsidR="000A794A" w:rsidRPr="00777A4C">
        <w:rPr>
          <w:rFonts w:asciiTheme="majorBidi" w:hAnsiTheme="majorBidi" w:cstheme="majorBidi"/>
        </w:rPr>
        <w:t xml:space="preserve"> of Research</w:t>
      </w:r>
      <w:r w:rsidR="00850109" w:rsidRPr="00777A4C">
        <w:rPr>
          <w:rFonts w:asciiTheme="majorBidi" w:hAnsiTheme="majorBidi" w:cstheme="majorBidi"/>
        </w:rPr>
        <w:t xml:space="preserve"> &amp; Publication</w:t>
      </w:r>
    </w:p>
    <w:p w14:paraId="398BA15C" w14:textId="1F2EAA8E" w:rsidR="002A2CF7" w:rsidRPr="00777A4C" w:rsidRDefault="002A2CF7" w:rsidP="0035077A">
      <w:pPr>
        <w:spacing w:after="0" w:line="240" w:lineRule="auto"/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Department of </w:t>
      </w:r>
      <w:r w:rsidR="000A794A" w:rsidRPr="00777A4C">
        <w:rPr>
          <w:rFonts w:asciiTheme="majorBidi" w:hAnsiTheme="majorBidi" w:cstheme="majorBidi"/>
        </w:rPr>
        <w:t>Fundamental and Inter-Disciplinary</w:t>
      </w:r>
      <w:r w:rsidRPr="00777A4C">
        <w:rPr>
          <w:rFonts w:asciiTheme="majorBidi" w:hAnsiTheme="majorBidi" w:cstheme="majorBidi"/>
        </w:rPr>
        <w:t>,</w:t>
      </w:r>
    </w:p>
    <w:p w14:paraId="3CBA2116" w14:textId="639D37AF" w:rsidR="002A2CF7" w:rsidRPr="00777A4C" w:rsidRDefault="0035077A" w:rsidP="0035077A">
      <w:pPr>
        <w:spacing w:after="0" w:line="240" w:lineRule="auto"/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AHAS,</w:t>
      </w:r>
      <w:r w:rsidR="000A794A" w:rsidRPr="00777A4C">
        <w:rPr>
          <w:rFonts w:asciiTheme="majorBidi" w:hAnsiTheme="majorBidi" w:cstheme="majorBidi"/>
        </w:rPr>
        <w:t xml:space="preserve"> </w:t>
      </w:r>
      <w:r w:rsidR="002A2CF7" w:rsidRPr="00777A4C">
        <w:rPr>
          <w:rFonts w:asciiTheme="majorBidi" w:hAnsiTheme="majorBidi" w:cstheme="majorBidi"/>
        </w:rPr>
        <w:t>Kulliyyah of Islamic Revealed Knowledge and Human Sciences,</w:t>
      </w:r>
    </w:p>
    <w:p w14:paraId="4B941A97" w14:textId="77777777" w:rsidR="002A2CF7" w:rsidRPr="00777A4C" w:rsidRDefault="002A2CF7" w:rsidP="0035077A">
      <w:pPr>
        <w:spacing w:after="0" w:line="240" w:lineRule="auto"/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International Islamic University Malaysia</w:t>
      </w:r>
    </w:p>
    <w:p w14:paraId="6599A50A" w14:textId="525D5004" w:rsidR="00F61B32" w:rsidRPr="00777A4C" w:rsidRDefault="00F61B32" w:rsidP="002A2CF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BCCE548" w14:textId="378C83FF" w:rsidR="002A2CF7" w:rsidRPr="00777A4C" w:rsidRDefault="002A2CF7" w:rsidP="002A2CF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</w:rPr>
        <w:t>Recommended by</w:t>
      </w:r>
    </w:p>
    <w:p w14:paraId="23DEA5F5" w14:textId="77777777" w:rsidR="00850109" w:rsidRPr="00777A4C" w:rsidRDefault="00850109" w:rsidP="002A2CF7">
      <w:pPr>
        <w:jc w:val="both"/>
        <w:rPr>
          <w:rFonts w:asciiTheme="majorBidi" w:hAnsiTheme="majorBidi" w:cstheme="majorBidi"/>
        </w:rPr>
      </w:pPr>
    </w:p>
    <w:p w14:paraId="4E84A723" w14:textId="77777777" w:rsidR="002A2CF7" w:rsidRPr="00777A4C" w:rsidRDefault="002A2CF7" w:rsidP="002A2CF7">
      <w:pPr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_____________________________</w:t>
      </w:r>
    </w:p>
    <w:p w14:paraId="69F4699C" w14:textId="77777777" w:rsidR="0035077A" w:rsidRPr="00777A4C" w:rsidRDefault="002A2CF7" w:rsidP="0035077A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 xml:space="preserve">Prof. Dr. </w:t>
      </w:r>
      <w:r w:rsidR="000A794A" w:rsidRPr="00777A4C">
        <w:rPr>
          <w:rFonts w:asciiTheme="majorBidi" w:hAnsiTheme="majorBidi" w:cstheme="majorBidi"/>
          <w:b/>
          <w:bCs/>
        </w:rPr>
        <w:t>Shukran bin Abd Ra</w:t>
      </w:r>
      <w:r w:rsidR="0035077A" w:rsidRPr="00777A4C">
        <w:rPr>
          <w:rFonts w:asciiTheme="majorBidi" w:hAnsiTheme="majorBidi" w:cstheme="majorBidi"/>
          <w:b/>
          <w:bCs/>
        </w:rPr>
        <w:t>h</w:t>
      </w:r>
      <w:r w:rsidR="000A794A" w:rsidRPr="00777A4C">
        <w:rPr>
          <w:rFonts w:asciiTheme="majorBidi" w:hAnsiTheme="majorBidi" w:cstheme="majorBidi"/>
          <w:b/>
          <w:bCs/>
        </w:rPr>
        <w:t>man</w:t>
      </w:r>
    </w:p>
    <w:p w14:paraId="524BE701" w14:textId="4FE6F290" w:rsidR="002A2CF7" w:rsidRPr="00777A4C" w:rsidRDefault="002A2CF7" w:rsidP="0035077A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</w:rPr>
        <w:t>Dean,</w:t>
      </w:r>
    </w:p>
    <w:p w14:paraId="44E9E07D" w14:textId="51A5C748" w:rsidR="002A2CF7" w:rsidRPr="00777A4C" w:rsidRDefault="0035077A" w:rsidP="0035077A">
      <w:pPr>
        <w:spacing w:after="0" w:line="240" w:lineRule="auto"/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AHAS, </w:t>
      </w:r>
      <w:r w:rsidR="002A2CF7" w:rsidRPr="00777A4C">
        <w:rPr>
          <w:rFonts w:asciiTheme="majorBidi" w:hAnsiTheme="majorBidi" w:cstheme="majorBidi"/>
        </w:rPr>
        <w:t>Kulliyah of Islamic Revealed Knowledge and Human Sciences,</w:t>
      </w:r>
    </w:p>
    <w:p w14:paraId="5B55EE0E" w14:textId="513C0903" w:rsidR="002A2CF7" w:rsidRPr="00777A4C" w:rsidRDefault="002A2CF7" w:rsidP="0035077A">
      <w:pPr>
        <w:spacing w:after="0" w:line="240" w:lineRule="auto"/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International Islamic University Malaysia</w:t>
      </w:r>
      <w:r w:rsidR="0035077A" w:rsidRPr="00777A4C">
        <w:rPr>
          <w:rFonts w:asciiTheme="majorBidi" w:hAnsiTheme="majorBidi" w:cstheme="majorBidi"/>
        </w:rPr>
        <w:t>.</w:t>
      </w:r>
    </w:p>
    <w:p w14:paraId="0732A890" w14:textId="3D794214" w:rsidR="0035077A" w:rsidRPr="00777A4C" w:rsidRDefault="0035077A" w:rsidP="0035077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A9A7657" w14:textId="4C46A346" w:rsidR="002A2CF7" w:rsidRPr="00777A4C" w:rsidRDefault="0035077A" w:rsidP="002A2CF7">
      <w:pPr>
        <w:jc w:val="both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lastRenderedPageBreak/>
        <w:t xml:space="preserve"> </w:t>
      </w:r>
    </w:p>
    <w:p w14:paraId="57725F7F" w14:textId="77777777" w:rsidR="002A2CF7" w:rsidRPr="00777A4C" w:rsidRDefault="002A2CF7" w:rsidP="0035077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7A4C">
        <w:rPr>
          <w:rFonts w:asciiTheme="majorBidi" w:hAnsiTheme="majorBidi" w:cstheme="majorBidi"/>
          <w:b/>
          <w:bCs/>
          <w:sz w:val="28"/>
          <w:szCs w:val="28"/>
          <w:u w:val="single"/>
        </w:rPr>
        <w:t>Organizing Committee</w:t>
      </w:r>
    </w:p>
    <w:p w14:paraId="59C65E88" w14:textId="297FBE5D" w:rsidR="002A2CF7" w:rsidRPr="00777A4C" w:rsidRDefault="002A2CF7" w:rsidP="003507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7A4C">
        <w:rPr>
          <w:rFonts w:asciiTheme="majorBidi" w:hAnsiTheme="majorBidi" w:cstheme="majorBidi"/>
          <w:b/>
          <w:bCs/>
          <w:sz w:val="24"/>
          <w:szCs w:val="24"/>
        </w:rPr>
        <w:t>Patron</w:t>
      </w:r>
    </w:p>
    <w:p w14:paraId="2A25679E" w14:textId="0C55E265" w:rsidR="002A2CF7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 xml:space="preserve">Prof. </w:t>
      </w:r>
      <w:r w:rsidR="000A794A" w:rsidRPr="00777A4C">
        <w:rPr>
          <w:rFonts w:asciiTheme="majorBidi" w:hAnsiTheme="majorBidi" w:cstheme="majorBidi"/>
          <w:b/>
          <w:bCs/>
        </w:rPr>
        <w:t>Dr Shukran bin Abd Rahman</w:t>
      </w:r>
    </w:p>
    <w:p w14:paraId="7804D490" w14:textId="7F0BFD20" w:rsidR="002A2CF7" w:rsidRPr="00777A4C" w:rsidRDefault="000A794A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Dean</w:t>
      </w:r>
      <w:r w:rsidR="002A2CF7" w:rsidRPr="00777A4C">
        <w:rPr>
          <w:rFonts w:asciiTheme="majorBidi" w:hAnsiTheme="majorBidi" w:cstheme="majorBidi"/>
        </w:rPr>
        <w:t>,</w:t>
      </w:r>
    </w:p>
    <w:p w14:paraId="311BE6C3" w14:textId="46930039" w:rsidR="000A794A" w:rsidRPr="00777A4C" w:rsidRDefault="000A794A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A</w:t>
      </w:r>
      <w:r w:rsidR="0035077A" w:rsidRPr="00777A4C">
        <w:rPr>
          <w:rFonts w:asciiTheme="majorBidi" w:hAnsiTheme="majorBidi" w:cstheme="majorBidi"/>
        </w:rPr>
        <w:t>HAS,</w:t>
      </w:r>
      <w:r w:rsidRPr="00777A4C">
        <w:rPr>
          <w:rFonts w:asciiTheme="majorBidi" w:hAnsiTheme="majorBidi" w:cstheme="majorBidi"/>
        </w:rPr>
        <w:t xml:space="preserve"> Kulliyah of Islamic Revealed Knowledge and Human Sciences</w:t>
      </w:r>
    </w:p>
    <w:p w14:paraId="6C5B930B" w14:textId="7B2F612B" w:rsidR="002A2CF7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International Islamic University Malaysia</w:t>
      </w:r>
    </w:p>
    <w:p w14:paraId="63AFB172" w14:textId="663741F2" w:rsidR="00E20CFC" w:rsidRPr="00777A4C" w:rsidRDefault="00E20CFC" w:rsidP="0035077A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55154899" w14:textId="77777777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Collaborators</w:t>
      </w:r>
    </w:p>
    <w:p w14:paraId="7F051FE1" w14:textId="6609A0EC" w:rsidR="00F80DA1" w:rsidRPr="00777A4C" w:rsidRDefault="00F80DA1" w:rsidP="00F80DA1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777A4C">
        <w:rPr>
          <w:rFonts w:asciiTheme="majorBidi" w:hAnsiTheme="majorBidi" w:cstheme="majorBidi"/>
          <w:bCs/>
        </w:rPr>
        <w:t xml:space="preserve">The Office of Sejahtera Centre for Sustainability and Humanity, IIUM </w:t>
      </w:r>
    </w:p>
    <w:p w14:paraId="5EE448B3" w14:textId="77777777" w:rsidR="00F80DA1" w:rsidRPr="00777A4C" w:rsidRDefault="00F80DA1" w:rsidP="00F80DA1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777A4C">
        <w:rPr>
          <w:rFonts w:asciiTheme="majorBidi" w:hAnsiTheme="majorBidi" w:cstheme="majorBidi"/>
          <w:bCs/>
        </w:rPr>
        <w:t xml:space="preserve">The International Institute of Islamic Thought (IIIT), East and Southeast Asia </w:t>
      </w:r>
    </w:p>
    <w:p w14:paraId="35B5785D" w14:textId="77777777" w:rsidR="00F80DA1" w:rsidRPr="00777A4C" w:rsidRDefault="00F80DA1" w:rsidP="00F80DA1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777A4C">
        <w:rPr>
          <w:rFonts w:asciiTheme="majorBidi" w:hAnsiTheme="majorBidi" w:cstheme="majorBidi"/>
          <w:bCs/>
        </w:rPr>
        <w:t>International Institute for Muslim Unity (IIMU-ISTAC)</w:t>
      </w:r>
    </w:p>
    <w:p w14:paraId="70E9D174" w14:textId="77777777" w:rsidR="00E20CFC" w:rsidRPr="00777A4C" w:rsidRDefault="00E20CFC" w:rsidP="00F80DA1">
      <w:pPr>
        <w:spacing w:after="0" w:line="240" w:lineRule="auto"/>
        <w:rPr>
          <w:rFonts w:asciiTheme="majorBidi" w:hAnsiTheme="majorBidi" w:cstheme="majorBidi"/>
        </w:rPr>
      </w:pPr>
    </w:p>
    <w:p w14:paraId="0F6C3D8F" w14:textId="77777777" w:rsidR="0035077A" w:rsidRPr="00777A4C" w:rsidRDefault="0035077A" w:rsidP="0035077A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663F9C51" w14:textId="77777777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Advisory Committee</w:t>
      </w:r>
    </w:p>
    <w:p w14:paraId="49192986" w14:textId="1D718459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Asst. Prof. Dr. </w:t>
      </w:r>
      <w:r w:rsidR="00F80DA1" w:rsidRPr="00777A4C">
        <w:rPr>
          <w:rFonts w:asciiTheme="majorBidi" w:hAnsiTheme="majorBidi" w:cstheme="majorBidi"/>
        </w:rPr>
        <w:t xml:space="preserve"> </w:t>
      </w:r>
      <w:r w:rsidRPr="00777A4C">
        <w:rPr>
          <w:rFonts w:asciiTheme="majorBidi" w:hAnsiTheme="majorBidi" w:cstheme="majorBidi"/>
        </w:rPr>
        <w:t>Abdul Latif bin Abdul Razak, Hod, FIDS, KIRKHS, IIUM</w:t>
      </w:r>
    </w:p>
    <w:p w14:paraId="505719DA" w14:textId="77777777" w:rsidR="006F1393" w:rsidRPr="00777A4C" w:rsidRDefault="006F1393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9F1B9A1" w14:textId="6B4850F8" w:rsidR="000A794A" w:rsidRPr="00777A4C" w:rsidRDefault="000A794A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Chairman</w:t>
      </w:r>
    </w:p>
    <w:p w14:paraId="576596FE" w14:textId="01BC6F2A" w:rsidR="000A794A" w:rsidRPr="00777A4C" w:rsidRDefault="00850109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Asst. Prof. </w:t>
      </w:r>
      <w:r w:rsidR="000A794A" w:rsidRPr="00777A4C">
        <w:rPr>
          <w:rFonts w:asciiTheme="majorBidi" w:hAnsiTheme="majorBidi" w:cstheme="majorBidi"/>
        </w:rPr>
        <w:t>Dr. Maulana Akbar Shah @ U Tun Aung</w:t>
      </w:r>
    </w:p>
    <w:p w14:paraId="27FCE66F" w14:textId="77777777" w:rsidR="0035077A" w:rsidRPr="00777A4C" w:rsidRDefault="0035077A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B4BC1B9" w14:textId="3B774386" w:rsidR="002A2CF7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Depu</w:t>
      </w:r>
      <w:r w:rsidR="00E20CFC" w:rsidRPr="00777A4C">
        <w:rPr>
          <w:rFonts w:asciiTheme="majorBidi" w:hAnsiTheme="majorBidi" w:cstheme="majorBidi"/>
          <w:b/>
          <w:bCs/>
        </w:rPr>
        <w:t>ty</w:t>
      </w:r>
      <w:r w:rsidRPr="00777A4C">
        <w:rPr>
          <w:rFonts w:asciiTheme="majorBidi" w:hAnsiTheme="majorBidi" w:cstheme="majorBidi"/>
          <w:b/>
          <w:bCs/>
        </w:rPr>
        <w:t xml:space="preserve"> Advisor</w:t>
      </w:r>
    </w:p>
    <w:p w14:paraId="2285A42B" w14:textId="26EF1869" w:rsidR="00E20CFC" w:rsidRPr="00777A4C" w:rsidRDefault="00850109" w:rsidP="00E20CFC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Asst. Prof </w:t>
      </w:r>
      <w:r w:rsidR="002A2CF7" w:rsidRPr="00777A4C">
        <w:rPr>
          <w:rFonts w:asciiTheme="majorBidi" w:hAnsiTheme="majorBidi" w:cstheme="majorBidi"/>
        </w:rPr>
        <w:t xml:space="preserve">Dr. </w:t>
      </w:r>
      <w:r w:rsidR="000A794A" w:rsidRPr="00777A4C">
        <w:rPr>
          <w:rFonts w:asciiTheme="majorBidi" w:hAnsiTheme="majorBidi" w:cstheme="majorBidi"/>
        </w:rPr>
        <w:t>Abbas bin Raza</w:t>
      </w:r>
      <w:r w:rsidR="00E20CFC" w:rsidRPr="00777A4C">
        <w:rPr>
          <w:rFonts w:asciiTheme="majorBidi" w:hAnsiTheme="majorBidi" w:cstheme="majorBidi"/>
        </w:rPr>
        <w:t>k</w:t>
      </w:r>
    </w:p>
    <w:p w14:paraId="6C50858D" w14:textId="77777777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6C7CD29A" w14:textId="7BF7CBC0" w:rsidR="002A2CF7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  <w:b/>
          <w:bCs/>
        </w:rPr>
        <w:t>Mceee</w:t>
      </w:r>
    </w:p>
    <w:p w14:paraId="0BA83D2F" w14:textId="0576BBED" w:rsidR="002A2CF7" w:rsidRPr="00777A4C" w:rsidRDefault="00850109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Asst. Prof </w:t>
      </w:r>
      <w:r w:rsidR="000A794A" w:rsidRPr="00777A4C">
        <w:rPr>
          <w:rFonts w:asciiTheme="majorBidi" w:hAnsiTheme="majorBidi" w:cstheme="majorBidi"/>
        </w:rPr>
        <w:t>Dr Alizaman D Gamon</w:t>
      </w:r>
    </w:p>
    <w:p w14:paraId="6AEA901E" w14:textId="77777777" w:rsidR="0035077A" w:rsidRPr="00777A4C" w:rsidRDefault="0035077A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7A59A02" w14:textId="0F41D08E" w:rsidR="000A794A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Secretary</w:t>
      </w:r>
    </w:p>
    <w:p w14:paraId="4141F930" w14:textId="55774BC7" w:rsidR="009E6C48" w:rsidRPr="00777A4C" w:rsidRDefault="009E6C48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Assoc. Prof Dr Kabuye Uthman</w:t>
      </w:r>
    </w:p>
    <w:p w14:paraId="7090AF9E" w14:textId="6D63F120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Dr Abd Wahed, Dr Norbani, Dr Tijani</w:t>
      </w:r>
    </w:p>
    <w:p w14:paraId="5CA2E74F" w14:textId="77777777" w:rsidR="00E20CFC" w:rsidRPr="00777A4C" w:rsidRDefault="00E20CFC" w:rsidP="0035077A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15277819" w14:textId="765421AD" w:rsidR="0035077A" w:rsidRPr="00777A4C" w:rsidRDefault="00E20CFC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Catering Committee</w:t>
      </w:r>
    </w:p>
    <w:p w14:paraId="6430366E" w14:textId="77777777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Asst. Prof Dr Norillah binti Abdullah</w:t>
      </w:r>
    </w:p>
    <w:p w14:paraId="28A51465" w14:textId="77777777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Asst. Prof Dr. Zuraidah binti Kamaruddin</w:t>
      </w:r>
    </w:p>
    <w:p w14:paraId="149CF358" w14:textId="77777777" w:rsidR="00E20CFC" w:rsidRPr="00777A4C" w:rsidRDefault="00E20CFC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CB87666" w14:textId="43A7BDC1" w:rsidR="002A2CF7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Treasurer</w:t>
      </w:r>
    </w:p>
    <w:p w14:paraId="284F451D" w14:textId="7A9B140B" w:rsidR="0035077A" w:rsidRPr="00777A4C" w:rsidRDefault="00E20CFC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Dr Maulana, Dr Usman Jaffer</w:t>
      </w:r>
    </w:p>
    <w:p w14:paraId="2A5CD6F2" w14:textId="77777777" w:rsidR="00E20CFC" w:rsidRPr="00777A4C" w:rsidRDefault="00E20CFC" w:rsidP="0035077A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16B28950" w14:textId="26370889" w:rsidR="00850109" w:rsidRPr="00777A4C" w:rsidRDefault="00850109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Preparations and Technical</w:t>
      </w:r>
    </w:p>
    <w:p w14:paraId="5A4A77EF" w14:textId="54446BB1" w:rsidR="00850109" w:rsidRPr="00777A4C" w:rsidRDefault="00850109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Asst. Prof Dr. Salah Machouche</w:t>
      </w:r>
    </w:p>
    <w:p w14:paraId="1A4895A7" w14:textId="4E12FE96" w:rsidR="00850109" w:rsidRPr="00777A4C" w:rsidRDefault="00850109" w:rsidP="006F1393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>i. Posters</w:t>
      </w:r>
      <w:r w:rsidR="006F1393" w:rsidRPr="00777A4C">
        <w:rPr>
          <w:rFonts w:asciiTheme="majorBidi" w:hAnsiTheme="majorBidi" w:cstheme="majorBidi"/>
        </w:rPr>
        <w:t xml:space="preserve">, </w:t>
      </w:r>
      <w:r w:rsidRPr="00777A4C">
        <w:rPr>
          <w:rFonts w:asciiTheme="majorBidi" w:hAnsiTheme="majorBidi" w:cstheme="majorBidi"/>
        </w:rPr>
        <w:t>ii. Buntings</w:t>
      </w:r>
      <w:r w:rsidR="006F1393" w:rsidRPr="00777A4C">
        <w:rPr>
          <w:rFonts w:asciiTheme="majorBidi" w:hAnsiTheme="majorBidi" w:cstheme="majorBidi"/>
        </w:rPr>
        <w:t xml:space="preserve">, </w:t>
      </w:r>
      <w:r w:rsidRPr="00777A4C">
        <w:rPr>
          <w:rFonts w:asciiTheme="majorBidi" w:hAnsiTheme="majorBidi" w:cstheme="majorBidi"/>
        </w:rPr>
        <w:t>iii. Banners</w:t>
      </w:r>
      <w:r w:rsidR="006F1393" w:rsidRPr="00777A4C">
        <w:rPr>
          <w:rFonts w:asciiTheme="majorBidi" w:hAnsiTheme="majorBidi" w:cstheme="majorBidi"/>
        </w:rPr>
        <w:t>, iv</w:t>
      </w:r>
      <w:r w:rsidRPr="00777A4C">
        <w:rPr>
          <w:rFonts w:asciiTheme="majorBidi" w:hAnsiTheme="majorBidi" w:cstheme="majorBidi"/>
        </w:rPr>
        <w:t>. Certificates and Nametags</w:t>
      </w:r>
    </w:p>
    <w:p w14:paraId="2450B2EC" w14:textId="77777777" w:rsidR="0035077A" w:rsidRPr="00777A4C" w:rsidRDefault="0035077A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AD89B2A" w14:textId="041B3F1B" w:rsidR="002A2CF7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Sponsorship</w:t>
      </w:r>
    </w:p>
    <w:p w14:paraId="66525652" w14:textId="660F681E" w:rsidR="002A2CF7" w:rsidRPr="00777A4C" w:rsidRDefault="00850109" w:rsidP="0035077A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Asst. Prof </w:t>
      </w:r>
      <w:r w:rsidR="002A2CF7" w:rsidRPr="00777A4C">
        <w:rPr>
          <w:rFonts w:asciiTheme="majorBidi" w:hAnsiTheme="majorBidi" w:cstheme="majorBidi"/>
        </w:rPr>
        <w:t>Dr. Abd Latif Abd Razak</w:t>
      </w:r>
      <w:r w:rsidR="00E20CFC" w:rsidRPr="00777A4C">
        <w:rPr>
          <w:rFonts w:asciiTheme="majorBidi" w:hAnsiTheme="majorBidi" w:cstheme="majorBidi"/>
        </w:rPr>
        <w:t>, Dr Usman Jaffer</w:t>
      </w:r>
    </w:p>
    <w:p w14:paraId="7AA229D5" w14:textId="77777777" w:rsidR="005B1758" w:rsidRPr="00777A4C" w:rsidRDefault="005B1758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00CE898" w14:textId="2AE6FDC5" w:rsidR="002A2CF7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77A4C">
        <w:rPr>
          <w:rFonts w:asciiTheme="majorBidi" w:hAnsiTheme="majorBidi" w:cstheme="majorBidi"/>
          <w:b/>
          <w:bCs/>
        </w:rPr>
        <w:t>Budget</w:t>
      </w:r>
    </w:p>
    <w:p w14:paraId="7412665D" w14:textId="45F9B244" w:rsidR="00E20CFC" w:rsidRPr="00777A4C" w:rsidRDefault="00850109" w:rsidP="00E20CFC">
      <w:pPr>
        <w:spacing w:after="0" w:line="240" w:lineRule="auto"/>
        <w:jc w:val="center"/>
        <w:rPr>
          <w:rFonts w:asciiTheme="majorBidi" w:hAnsiTheme="majorBidi" w:cstheme="majorBidi"/>
        </w:rPr>
      </w:pPr>
      <w:r w:rsidRPr="00777A4C">
        <w:rPr>
          <w:rFonts w:asciiTheme="majorBidi" w:hAnsiTheme="majorBidi" w:cstheme="majorBidi"/>
        </w:rPr>
        <w:t xml:space="preserve">Asst. Prof </w:t>
      </w:r>
      <w:r w:rsidR="00C1133E" w:rsidRPr="00777A4C">
        <w:rPr>
          <w:rFonts w:asciiTheme="majorBidi" w:hAnsiTheme="majorBidi" w:cstheme="majorBidi"/>
        </w:rPr>
        <w:t>Dr Bashar Bakour</w:t>
      </w:r>
      <w:r w:rsidR="00E20CFC" w:rsidRPr="00777A4C">
        <w:rPr>
          <w:rFonts w:asciiTheme="majorBidi" w:hAnsiTheme="majorBidi" w:cstheme="majorBidi"/>
        </w:rPr>
        <w:t>, Dr. Fatima</w:t>
      </w:r>
    </w:p>
    <w:p w14:paraId="5A43DA98" w14:textId="78A1F9C7" w:rsidR="002A2CF7" w:rsidRPr="00777A4C" w:rsidRDefault="002A2CF7" w:rsidP="0035077A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672F2CA4" w14:textId="77777777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7A4C">
        <w:rPr>
          <w:rFonts w:asciiTheme="majorBidi" w:hAnsiTheme="majorBidi" w:cstheme="majorBidi"/>
          <w:b/>
          <w:bCs/>
          <w:sz w:val="24"/>
          <w:szCs w:val="24"/>
        </w:rPr>
        <w:t>Special Task</w:t>
      </w:r>
    </w:p>
    <w:p w14:paraId="17D08119" w14:textId="77777777" w:rsidR="00E20CFC" w:rsidRPr="00777A4C" w:rsidRDefault="00E20CFC" w:rsidP="00E20C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7A4C">
        <w:rPr>
          <w:rFonts w:asciiTheme="majorBidi" w:hAnsiTheme="majorBidi" w:cstheme="majorBidi"/>
          <w:sz w:val="24"/>
          <w:szCs w:val="24"/>
        </w:rPr>
        <w:t>Dato Hamidon, Dr Che Razi</w:t>
      </w:r>
    </w:p>
    <w:p w14:paraId="78F842FF" w14:textId="77777777" w:rsidR="00E20CFC" w:rsidRPr="00777A4C" w:rsidRDefault="00E20CFC" w:rsidP="0035077A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7379D3A9" w14:textId="3238E7D6" w:rsidR="0035077A" w:rsidRPr="00777A4C" w:rsidRDefault="0035077A" w:rsidP="003507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C22BD41" w14:textId="6BC34F83" w:rsidR="003E4C17" w:rsidRPr="00777A4C" w:rsidRDefault="003E4C17" w:rsidP="003507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ECE39D2" w14:textId="088CF00E" w:rsidR="003E4C17" w:rsidRPr="00777A4C" w:rsidRDefault="003E4C17" w:rsidP="003507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1E1F67F" w14:textId="77777777" w:rsidR="003E4C17" w:rsidRPr="00777A4C" w:rsidRDefault="003E4C17" w:rsidP="003507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D0E4EF" w14:textId="0F949197" w:rsidR="003E4C17" w:rsidRPr="00777A4C" w:rsidRDefault="003E4C17" w:rsidP="003E4C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7A4C">
        <w:rPr>
          <w:rFonts w:asciiTheme="majorBidi" w:hAnsiTheme="majorBidi" w:cstheme="majorBidi"/>
          <w:b/>
          <w:bCs/>
          <w:sz w:val="24"/>
          <w:szCs w:val="24"/>
        </w:rPr>
        <w:t xml:space="preserve">International Conference on Women Empowerment: Social Development of </w:t>
      </w:r>
      <w:r w:rsidR="00DC7A18" w:rsidRPr="00777A4C">
        <w:rPr>
          <w:rFonts w:asciiTheme="majorBidi" w:hAnsiTheme="majorBidi" w:cstheme="majorBidi"/>
          <w:b/>
          <w:bCs/>
          <w:sz w:val="24"/>
          <w:szCs w:val="24"/>
        </w:rPr>
        <w:t>Women Refugees</w:t>
      </w:r>
      <w:r w:rsidRPr="00777A4C">
        <w:rPr>
          <w:rFonts w:asciiTheme="majorBidi" w:hAnsiTheme="majorBidi" w:cstheme="majorBidi"/>
          <w:b/>
          <w:bCs/>
          <w:sz w:val="24"/>
          <w:szCs w:val="24"/>
        </w:rPr>
        <w:t xml:space="preserve"> Living in Malaysia (2022)</w:t>
      </w:r>
    </w:p>
    <w:p w14:paraId="26EB9764" w14:textId="77777777" w:rsidR="003E4C17" w:rsidRPr="00777A4C" w:rsidRDefault="003E4C17" w:rsidP="003E4C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2CED7A7" w14:textId="78F59F79" w:rsidR="00DB5288" w:rsidRPr="00777A4C" w:rsidRDefault="00DB5288" w:rsidP="00DB528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297B55" w14:textId="0A6D38D5" w:rsidR="00DB5288" w:rsidRPr="00777A4C" w:rsidRDefault="00DB5288" w:rsidP="00DB528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B2A0BC3" w14:textId="25C1B737" w:rsidR="00DB5288" w:rsidRPr="00777A4C" w:rsidRDefault="002A1C22" w:rsidP="004A69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 December</w:t>
      </w:r>
      <w:r w:rsidR="004A69A7" w:rsidRPr="00777A4C">
        <w:rPr>
          <w:rFonts w:asciiTheme="majorBidi" w:hAnsiTheme="majorBidi" w:cstheme="majorBidi"/>
          <w:b/>
          <w:bCs/>
          <w:sz w:val="24"/>
          <w:szCs w:val="24"/>
        </w:rPr>
        <w:t xml:space="preserve"> 2022</w:t>
      </w:r>
    </w:p>
    <w:p w14:paraId="1E85D707" w14:textId="77777777" w:rsidR="004A69A7" w:rsidRPr="00777A4C" w:rsidRDefault="004A69A7" w:rsidP="004A69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130"/>
        <w:gridCol w:w="1905"/>
      </w:tblGrid>
      <w:tr w:rsidR="0061336A" w:rsidRPr="00777A4C" w14:paraId="0B9AC433" w14:textId="77777777" w:rsidTr="007C4E3A">
        <w:tc>
          <w:tcPr>
            <w:tcW w:w="1975" w:type="dxa"/>
            <w:shd w:val="clear" w:color="auto" w:fill="A5A5A5" w:themeFill="accent3"/>
          </w:tcPr>
          <w:p w14:paraId="71968189" w14:textId="29E943DF" w:rsidR="004A69A7" w:rsidRPr="00777A4C" w:rsidRDefault="004A69A7" w:rsidP="006133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77A4C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Date/Time</w:t>
            </w:r>
          </w:p>
        </w:tc>
        <w:tc>
          <w:tcPr>
            <w:tcW w:w="5130" w:type="dxa"/>
            <w:shd w:val="clear" w:color="auto" w:fill="A5A5A5" w:themeFill="accent3"/>
          </w:tcPr>
          <w:p w14:paraId="35F453F7" w14:textId="32F3C656" w:rsidR="004A69A7" w:rsidRPr="00777A4C" w:rsidRDefault="004A69A7" w:rsidP="006133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77A4C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Activity</w:t>
            </w:r>
          </w:p>
        </w:tc>
        <w:tc>
          <w:tcPr>
            <w:tcW w:w="1905" w:type="dxa"/>
            <w:shd w:val="clear" w:color="auto" w:fill="A5A5A5" w:themeFill="accent3"/>
          </w:tcPr>
          <w:p w14:paraId="7945F37C" w14:textId="77777777" w:rsidR="004A69A7" w:rsidRPr="00777A4C" w:rsidRDefault="004A69A7" w:rsidP="006133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A69A7" w:rsidRPr="00777A4C" w14:paraId="474A71E8" w14:textId="77777777" w:rsidTr="007C4E3A">
        <w:tc>
          <w:tcPr>
            <w:tcW w:w="1975" w:type="dxa"/>
          </w:tcPr>
          <w:p w14:paraId="4B659E96" w14:textId="7B351EA5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8.00-8.30am</w:t>
            </w:r>
          </w:p>
        </w:tc>
        <w:tc>
          <w:tcPr>
            <w:tcW w:w="5130" w:type="dxa"/>
          </w:tcPr>
          <w:p w14:paraId="1481B3F7" w14:textId="56A26E66" w:rsidR="004A69A7" w:rsidRPr="00777A4C" w:rsidRDefault="003E4C1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Arrival of Guests and </w:t>
            </w:r>
            <w:r w:rsidR="004A69A7" w:rsidRPr="00777A4C">
              <w:rPr>
                <w:rFonts w:asciiTheme="majorBidi" w:hAnsiTheme="majorBidi" w:cstheme="majorBidi"/>
              </w:rPr>
              <w:t>Participant</w:t>
            </w:r>
            <w:r w:rsidRPr="00777A4C">
              <w:rPr>
                <w:rFonts w:asciiTheme="majorBidi" w:hAnsiTheme="majorBidi" w:cstheme="majorBidi"/>
              </w:rPr>
              <w:t>s, Plus Registration</w:t>
            </w:r>
          </w:p>
        </w:tc>
        <w:tc>
          <w:tcPr>
            <w:tcW w:w="1905" w:type="dxa"/>
          </w:tcPr>
          <w:p w14:paraId="4EE1CB8B" w14:textId="77777777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A69A7" w:rsidRPr="00777A4C" w14:paraId="40287D6B" w14:textId="77777777" w:rsidTr="007C4E3A">
        <w:tc>
          <w:tcPr>
            <w:tcW w:w="1975" w:type="dxa"/>
          </w:tcPr>
          <w:p w14:paraId="0E00A607" w14:textId="6830F28F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8.30am-9.00am</w:t>
            </w:r>
          </w:p>
        </w:tc>
        <w:tc>
          <w:tcPr>
            <w:tcW w:w="5130" w:type="dxa"/>
          </w:tcPr>
          <w:p w14:paraId="49EE1EBA" w14:textId="725C7415" w:rsidR="004A69A7" w:rsidRPr="00777A4C" w:rsidRDefault="004A69A7" w:rsidP="004A69A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Arrival of VIPs</w:t>
            </w:r>
          </w:p>
        </w:tc>
        <w:tc>
          <w:tcPr>
            <w:tcW w:w="1905" w:type="dxa"/>
          </w:tcPr>
          <w:p w14:paraId="4F1DAAA6" w14:textId="77777777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11A87" w:rsidRPr="00777A4C" w14:paraId="73058AAF" w14:textId="77777777" w:rsidTr="007C4E3A">
        <w:tc>
          <w:tcPr>
            <w:tcW w:w="1975" w:type="dxa"/>
          </w:tcPr>
          <w:p w14:paraId="5AC37F6C" w14:textId="038FE9BA" w:rsidR="00611A87" w:rsidRPr="00777A4C" w:rsidRDefault="00637061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9.00am-9.0</w:t>
            </w:r>
            <w:r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5B1871E4" w14:textId="315C0838" w:rsidR="00637061" w:rsidRDefault="00637061" w:rsidP="004A69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Opening with </w:t>
            </w:r>
            <w:r w:rsidR="00611A87">
              <w:rPr>
                <w:rFonts w:asciiTheme="majorBidi" w:hAnsiTheme="majorBidi" w:cstheme="majorBidi"/>
              </w:rPr>
              <w:t>Quranic Recitation</w:t>
            </w:r>
            <w:r>
              <w:rPr>
                <w:rFonts w:asciiTheme="majorBidi" w:hAnsiTheme="majorBidi" w:cstheme="majorBidi"/>
              </w:rPr>
              <w:t>, Surah Al Fatihah</w:t>
            </w:r>
          </w:p>
          <w:p w14:paraId="18FC35BE" w14:textId="766A8802" w:rsidR="00611A87" w:rsidRPr="00777A4C" w:rsidRDefault="00611A87" w:rsidP="0063706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by </w:t>
            </w:r>
            <w:r w:rsidRPr="008661E9">
              <w:rPr>
                <w:rFonts w:asciiTheme="majorBidi" w:hAnsiTheme="majorBidi" w:cstheme="majorBidi"/>
                <w:b/>
                <w:bCs/>
              </w:rPr>
              <w:t>Brother Aqif</w:t>
            </w:r>
          </w:p>
        </w:tc>
        <w:tc>
          <w:tcPr>
            <w:tcW w:w="1905" w:type="dxa"/>
          </w:tcPr>
          <w:p w14:paraId="1EA675E5" w14:textId="6AADCCF4" w:rsidR="00611A87" w:rsidRPr="00777A4C" w:rsidRDefault="00611A87" w:rsidP="00DB528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m</w:t>
            </w:r>
          </w:p>
        </w:tc>
      </w:tr>
      <w:tr w:rsidR="004A69A7" w:rsidRPr="00777A4C" w14:paraId="4B2898EB" w14:textId="77777777" w:rsidTr="007C4E3A">
        <w:tc>
          <w:tcPr>
            <w:tcW w:w="1975" w:type="dxa"/>
          </w:tcPr>
          <w:p w14:paraId="6C6046EA" w14:textId="5FF75DA9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9.0</w:t>
            </w:r>
            <w:r w:rsidR="00637061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3E4C17" w:rsidRPr="00777A4C">
              <w:rPr>
                <w:rFonts w:asciiTheme="majorBidi" w:hAnsiTheme="majorBidi" w:cstheme="majorBidi"/>
              </w:rPr>
              <w:t>9</w:t>
            </w:r>
            <w:r w:rsidRPr="00777A4C">
              <w:rPr>
                <w:rFonts w:asciiTheme="majorBidi" w:hAnsiTheme="majorBidi" w:cstheme="majorBidi"/>
              </w:rPr>
              <w:t>.0</w:t>
            </w:r>
            <w:r w:rsidR="003E4C17" w:rsidRPr="00777A4C">
              <w:rPr>
                <w:rFonts w:asciiTheme="majorBidi" w:hAnsiTheme="majorBidi" w:cstheme="majorBidi"/>
              </w:rPr>
              <w:t>5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4D3608EE" w14:textId="77777777" w:rsidR="003E4C17" w:rsidRPr="008661E9" w:rsidRDefault="007C4E3A" w:rsidP="003E4C17">
            <w:pPr>
              <w:jc w:val="both"/>
              <w:rPr>
                <w:rFonts w:asciiTheme="majorBidi" w:hAnsiTheme="majorBidi" w:cstheme="majorBidi"/>
                <w:bCs/>
              </w:rPr>
            </w:pPr>
            <w:r w:rsidRPr="008661E9">
              <w:rPr>
                <w:rFonts w:asciiTheme="majorBidi" w:hAnsiTheme="majorBidi" w:cstheme="majorBidi"/>
                <w:bCs/>
              </w:rPr>
              <w:t>Welcoming</w:t>
            </w:r>
            <w:r w:rsidR="003E4C17" w:rsidRPr="008661E9">
              <w:rPr>
                <w:rFonts w:asciiTheme="majorBidi" w:hAnsiTheme="majorBidi" w:cstheme="majorBidi"/>
                <w:bCs/>
              </w:rPr>
              <w:t xml:space="preserve"> Speech by the Conference Chair</w:t>
            </w:r>
            <w:r w:rsidRPr="008661E9">
              <w:rPr>
                <w:rFonts w:asciiTheme="majorBidi" w:hAnsiTheme="majorBidi" w:cstheme="majorBidi"/>
                <w:bCs/>
              </w:rPr>
              <w:t>man</w:t>
            </w:r>
          </w:p>
          <w:p w14:paraId="448D5F11" w14:textId="2940DFD7" w:rsidR="007C4E3A" w:rsidRPr="008661E9" w:rsidRDefault="007C4E3A" w:rsidP="003E4C1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>Dr. Maulana Akbar Shah</w:t>
            </w:r>
            <w:r w:rsidR="00C7082D" w:rsidRPr="00866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61E9">
              <w:rPr>
                <w:rFonts w:asciiTheme="majorBidi" w:hAnsiTheme="majorBidi" w:cstheme="majorBidi"/>
                <w:b/>
                <w:bCs/>
              </w:rPr>
              <w:t>@U</w:t>
            </w:r>
            <w:r w:rsidR="00C7082D" w:rsidRPr="00866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61E9">
              <w:rPr>
                <w:rFonts w:asciiTheme="majorBidi" w:hAnsiTheme="majorBidi" w:cstheme="majorBidi"/>
                <w:b/>
                <w:bCs/>
              </w:rPr>
              <w:t>Tun Aung</w:t>
            </w:r>
          </w:p>
        </w:tc>
        <w:tc>
          <w:tcPr>
            <w:tcW w:w="1905" w:type="dxa"/>
          </w:tcPr>
          <w:p w14:paraId="7E84E3EB" w14:textId="18D4435E" w:rsidR="004A69A7" w:rsidRPr="00777A4C" w:rsidRDefault="00611A87" w:rsidP="00DB528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1B5045" w:rsidRPr="00777A4C">
              <w:rPr>
                <w:rFonts w:asciiTheme="majorBidi" w:hAnsiTheme="majorBidi" w:cstheme="majorBidi"/>
              </w:rPr>
              <w:t xml:space="preserve"> </w:t>
            </w:r>
            <w:r w:rsidR="004A69A7" w:rsidRPr="00777A4C">
              <w:rPr>
                <w:rFonts w:asciiTheme="majorBidi" w:hAnsiTheme="majorBidi" w:cstheme="majorBidi"/>
              </w:rPr>
              <w:t>m</w:t>
            </w:r>
          </w:p>
        </w:tc>
      </w:tr>
      <w:tr w:rsidR="004A69A7" w:rsidRPr="00777A4C" w14:paraId="49B33838" w14:textId="77777777" w:rsidTr="007C4E3A">
        <w:tc>
          <w:tcPr>
            <w:tcW w:w="1975" w:type="dxa"/>
          </w:tcPr>
          <w:p w14:paraId="6F7F5499" w14:textId="3AB1D8AA" w:rsidR="004A69A7" w:rsidRPr="00777A4C" w:rsidRDefault="00AD68F3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</w:t>
            </w:r>
            <w:r w:rsidR="007C4E3A" w:rsidRPr="00777A4C">
              <w:rPr>
                <w:rFonts w:asciiTheme="majorBidi" w:hAnsiTheme="majorBidi" w:cstheme="majorBidi"/>
              </w:rPr>
              <w:t>05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3E4C17" w:rsidRPr="00777A4C">
              <w:rPr>
                <w:rFonts w:asciiTheme="majorBidi" w:hAnsiTheme="majorBidi" w:cstheme="majorBidi"/>
              </w:rPr>
              <w:t xml:space="preserve"> 9</w:t>
            </w:r>
            <w:r w:rsidRPr="00777A4C">
              <w:rPr>
                <w:rFonts w:asciiTheme="majorBidi" w:hAnsiTheme="majorBidi" w:cstheme="majorBidi"/>
              </w:rPr>
              <w:t>.1</w:t>
            </w:r>
            <w:r w:rsidR="007C4E3A" w:rsidRPr="00777A4C">
              <w:rPr>
                <w:rFonts w:asciiTheme="majorBidi" w:hAnsiTheme="majorBidi" w:cstheme="majorBidi"/>
              </w:rPr>
              <w:t>0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18DF7A09" w14:textId="77777777" w:rsidR="007C4E3A" w:rsidRPr="00777A4C" w:rsidRDefault="007C4E3A" w:rsidP="007C4E3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 xml:space="preserve">Opening remarks </w:t>
            </w:r>
          </w:p>
          <w:p w14:paraId="5A15A752" w14:textId="4D0C9AF9" w:rsidR="004A69A7" w:rsidRPr="00777A4C" w:rsidRDefault="004A69A7" w:rsidP="004A69A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by Prof. Shukran Abdul Rahman, Dean of AHAS, KIKHS, IIUM</w:t>
            </w:r>
          </w:p>
          <w:p w14:paraId="02DD5AA3" w14:textId="77777777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00EAC5CF" w14:textId="3AA45688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5m</w:t>
            </w:r>
          </w:p>
        </w:tc>
      </w:tr>
      <w:tr w:rsidR="004A69A7" w:rsidRPr="00777A4C" w14:paraId="39A0F712" w14:textId="77777777" w:rsidTr="007C4E3A">
        <w:tc>
          <w:tcPr>
            <w:tcW w:w="1975" w:type="dxa"/>
          </w:tcPr>
          <w:p w14:paraId="7B8098A5" w14:textId="1DC91FC9" w:rsidR="004A69A7" w:rsidRPr="00777A4C" w:rsidRDefault="00AD68F3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9.1</w:t>
            </w:r>
            <w:r w:rsidR="007C4E3A" w:rsidRPr="00777A4C">
              <w:rPr>
                <w:rFonts w:asciiTheme="majorBidi" w:hAnsiTheme="majorBidi" w:cstheme="majorBidi"/>
              </w:rPr>
              <w:t>0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7C4E3A" w:rsidRPr="00777A4C">
              <w:rPr>
                <w:rFonts w:asciiTheme="majorBidi" w:hAnsiTheme="majorBidi" w:cstheme="majorBidi"/>
              </w:rPr>
              <w:t>9:30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62C68C2C" w14:textId="3198AD98" w:rsidR="006F1393" w:rsidRPr="008661E9" w:rsidRDefault="001B5045" w:rsidP="006F139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 xml:space="preserve">Speech by </w:t>
            </w:r>
            <w:r w:rsidR="007C4E3A" w:rsidRPr="008661E9">
              <w:rPr>
                <w:rFonts w:asciiTheme="majorBidi" w:hAnsiTheme="majorBidi" w:cstheme="majorBidi"/>
                <w:b/>
                <w:bCs/>
              </w:rPr>
              <w:t xml:space="preserve">the Honorable Rector of IIUM, </w:t>
            </w:r>
            <w:r w:rsidR="004A69A7" w:rsidRPr="008661E9">
              <w:rPr>
                <w:rFonts w:asciiTheme="majorBidi" w:hAnsiTheme="majorBidi" w:cstheme="majorBidi"/>
                <w:b/>
                <w:bCs/>
              </w:rPr>
              <w:t>Tan Sri Prof. Dzulkifli Abdul Razak</w:t>
            </w:r>
          </w:p>
          <w:p w14:paraId="0F6CFD03" w14:textId="2F59D720" w:rsidR="004A69A7" w:rsidRPr="008661E9" w:rsidRDefault="007C4E3A" w:rsidP="00DB528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8661E9">
              <w:rPr>
                <w:rFonts w:asciiTheme="majorBidi" w:hAnsiTheme="majorBidi" w:cstheme="majorBidi"/>
                <w:bCs/>
              </w:rPr>
              <w:t>Empowering Women Refugees Living in Malaysia</w:t>
            </w:r>
          </w:p>
        </w:tc>
        <w:tc>
          <w:tcPr>
            <w:tcW w:w="1905" w:type="dxa"/>
          </w:tcPr>
          <w:p w14:paraId="6333145C" w14:textId="7AD77A03" w:rsidR="004A69A7" w:rsidRPr="00777A4C" w:rsidRDefault="001B5045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20</w:t>
            </w:r>
            <w:r w:rsidR="004A69A7" w:rsidRPr="00777A4C">
              <w:rPr>
                <w:rFonts w:asciiTheme="majorBidi" w:hAnsiTheme="majorBidi" w:cstheme="majorBidi"/>
              </w:rPr>
              <w:t>-</w:t>
            </w:r>
            <w:r w:rsidR="006F1393" w:rsidRPr="00777A4C">
              <w:rPr>
                <w:rFonts w:asciiTheme="majorBidi" w:hAnsiTheme="majorBidi" w:cstheme="majorBidi"/>
              </w:rPr>
              <w:t>m</w:t>
            </w:r>
            <w:r w:rsidR="004A69A7" w:rsidRPr="00777A4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F1393" w:rsidRPr="00777A4C" w14:paraId="07318F7D" w14:textId="77777777" w:rsidTr="007C4E3A">
        <w:tc>
          <w:tcPr>
            <w:tcW w:w="1975" w:type="dxa"/>
          </w:tcPr>
          <w:p w14:paraId="6EE02873" w14:textId="47FD4C9D" w:rsidR="006F1393" w:rsidRPr="00777A4C" w:rsidRDefault="00AD68F3" w:rsidP="006F1393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</w:t>
            </w:r>
            <w:r w:rsidR="001B5045" w:rsidRPr="00777A4C">
              <w:rPr>
                <w:rFonts w:asciiTheme="majorBidi" w:hAnsiTheme="majorBidi" w:cstheme="majorBidi"/>
              </w:rPr>
              <w:t>30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1B5045" w:rsidRPr="00777A4C">
              <w:rPr>
                <w:rFonts w:asciiTheme="majorBidi" w:hAnsiTheme="majorBidi" w:cstheme="majorBidi"/>
              </w:rPr>
              <w:t>9</w:t>
            </w:r>
            <w:r w:rsidRPr="00777A4C">
              <w:rPr>
                <w:rFonts w:asciiTheme="majorBidi" w:hAnsiTheme="majorBidi" w:cstheme="majorBidi"/>
              </w:rPr>
              <w:t>.</w:t>
            </w:r>
            <w:r w:rsidR="001B5045" w:rsidRPr="00777A4C">
              <w:rPr>
                <w:rFonts w:asciiTheme="majorBidi" w:hAnsiTheme="majorBidi" w:cstheme="majorBidi"/>
              </w:rPr>
              <w:t>4</w:t>
            </w:r>
            <w:r w:rsidRPr="00777A4C">
              <w:rPr>
                <w:rFonts w:asciiTheme="majorBidi" w:hAnsiTheme="majorBidi" w:cstheme="majorBidi"/>
              </w:rPr>
              <w:t>0am</w:t>
            </w:r>
          </w:p>
        </w:tc>
        <w:tc>
          <w:tcPr>
            <w:tcW w:w="5130" w:type="dxa"/>
          </w:tcPr>
          <w:p w14:paraId="07AE5D78" w14:textId="27CE6996" w:rsidR="00AD68F3" w:rsidRPr="008661E9" w:rsidRDefault="007C4E3A" w:rsidP="00AD68F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>Thomas Albrecht</w:t>
            </w:r>
          </w:p>
          <w:p w14:paraId="30605A04" w14:textId="77777777" w:rsidR="006F1393" w:rsidRDefault="007C4E3A" w:rsidP="00226CB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>Representative of UNHCR</w:t>
            </w:r>
          </w:p>
          <w:p w14:paraId="7B6A12A2" w14:textId="77777777" w:rsidR="008661E9" w:rsidRPr="008661E9" w:rsidRDefault="008661E9" w:rsidP="008661E9">
            <w:pPr>
              <w:jc w:val="both"/>
              <w:rPr>
                <w:rFonts w:asciiTheme="majorBidi" w:hAnsiTheme="majorBidi" w:cstheme="majorBidi"/>
              </w:rPr>
            </w:pPr>
            <w:r w:rsidRPr="008661E9">
              <w:rPr>
                <w:rFonts w:asciiTheme="majorBidi" w:hAnsiTheme="majorBidi" w:cstheme="majorBidi"/>
              </w:rPr>
              <w:t xml:space="preserve">Empowering Women: UNHCR  Protection Activities with regard to Women Refugees living in Malaysia </w:t>
            </w:r>
          </w:p>
          <w:p w14:paraId="287CC003" w14:textId="022DC161" w:rsidR="008661E9" w:rsidRPr="00777A4C" w:rsidRDefault="008661E9" w:rsidP="00226CB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5" w:type="dxa"/>
          </w:tcPr>
          <w:p w14:paraId="54DEECDC" w14:textId="4A862479" w:rsidR="006F1393" w:rsidRPr="00777A4C" w:rsidRDefault="00EA0BF4" w:rsidP="006F1393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</w:t>
            </w:r>
            <w:r w:rsidR="001B5045" w:rsidRPr="00777A4C">
              <w:rPr>
                <w:rFonts w:asciiTheme="majorBidi" w:hAnsiTheme="majorBidi" w:cstheme="majorBidi"/>
              </w:rPr>
              <w:t>0</w:t>
            </w:r>
            <w:r w:rsidR="006F1393" w:rsidRPr="00777A4C">
              <w:rPr>
                <w:rFonts w:asciiTheme="majorBidi" w:hAnsiTheme="majorBidi" w:cstheme="majorBidi"/>
              </w:rPr>
              <w:t>-m</w:t>
            </w:r>
          </w:p>
        </w:tc>
      </w:tr>
      <w:tr w:rsidR="002A4057" w:rsidRPr="00777A4C" w14:paraId="3B19E1AE" w14:textId="77777777" w:rsidTr="007C4E3A">
        <w:tc>
          <w:tcPr>
            <w:tcW w:w="1975" w:type="dxa"/>
          </w:tcPr>
          <w:p w14:paraId="24C9CE79" w14:textId="2B0753A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9:40 am-9.50am</w:t>
            </w:r>
          </w:p>
        </w:tc>
        <w:tc>
          <w:tcPr>
            <w:tcW w:w="5130" w:type="dxa"/>
          </w:tcPr>
          <w:p w14:paraId="2AD4D388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Prof. Abdul Aziz Berghout</w:t>
            </w:r>
          </w:p>
          <w:p w14:paraId="6D02B1E9" w14:textId="1372086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</w:rPr>
              <w:t>Importance of Family and Women</w:t>
            </w:r>
            <w:r w:rsidRPr="00777A4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61E9">
              <w:rPr>
                <w:rFonts w:asciiTheme="majorBidi" w:hAnsiTheme="majorBidi" w:cstheme="majorBidi"/>
              </w:rPr>
              <w:t>Empowerment in Muslim Minorities as Integrated in the OIC Strategy</w:t>
            </w:r>
          </w:p>
        </w:tc>
        <w:tc>
          <w:tcPr>
            <w:tcW w:w="1905" w:type="dxa"/>
          </w:tcPr>
          <w:p w14:paraId="1B7037D0" w14:textId="76751E9F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10-m</w:t>
            </w:r>
          </w:p>
        </w:tc>
      </w:tr>
      <w:tr w:rsidR="002A4057" w:rsidRPr="00777A4C" w14:paraId="1D1ABBA5" w14:textId="77777777" w:rsidTr="007C4E3A">
        <w:tc>
          <w:tcPr>
            <w:tcW w:w="1975" w:type="dxa"/>
          </w:tcPr>
          <w:p w14:paraId="560556AA" w14:textId="36E78B56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9:50-am-10:00am</w:t>
            </w:r>
          </w:p>
        </w:tc>
        <w:tc>
          <w:tcPr>
            <w:tcW w:w="5130" w:type="dxa"/>
          </w:tcPr>
          <w:p w14:paraId="6154FC96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Prof. Dawood Al-Hidabi</w:t>
            </w:r>
          </w:p>
          <w:p w14:paraId="52873BB9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Director of IIMU, IIUM</w:t>
            </w:r>
          </w:p>
          <w:p w14:paraId="25DAAC93" w14:textId="158BAD2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</w:rPr>
              <w:t>Promotion of Social Status for Women Refugee Living in Malaysia</w:t>
            </w:r>
          </w:p>
        </w:tc>
        <w:tc>
          <w:tcPr>
            <w:tcW w:w="1905" w:type="dxa"/>
          </w:tcPr>
          <w:p w14:paraId="511B3DB2" w14:textId="78EB8D24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10-m</w:t>
            </w:r>
          </w:p>
        </w:tc>
      </w:tr>
      <w:tr w:rsidR="00611A87" w:rsidRPr="00777A4C" w14:paraId="7E4A7780" w14:textId="77777777" w:rsidTr="007C4E3A">
        <w:tc>
          <w:tcPr>
            <w:tcW w:w="1975" w:type="dxa"/>
          </w:tcPr>
          <w:p w14:paraId="0F217D63" w14:textId="110FF042" w:rsidR="00611A87" w:rsidRPr="00777A4C" w:rsidRDefault="00611A8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10:</w:t>
            </w:r>
            <w:r>
              <w:rPr>
                <w:rFonts w:asciiTheme="majorBidi" w:hAnsiTheme="majorBidi" w:cstheme="majorBidi"/>
              </w:rPr>
              <w:t>00</w:t>
            </w:r>
            <w:r w:rsidRPr="00777A4C">
              <w:rPr>
                <w:rFonts w:asciiTheme="majorBidi" w:hAnsiTheme="majorBidi" w:cstheme="majorBidi"/>
              </w:rPr>
              <w:t>am-1</w:t>
            </w:r>
            <w:r>
              <w:rPr>
                <w:rFonts w:asciiTheme="majorBidi" w:hAnsiTheme="majorBidi" w:cstheme="majorBidi"/>
              </w:rPr>
              <w:t>0</w:t>
            </w:r>
            <w:r w:rsidRPr="00777A4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0am</w:t>
            </w:r>
          </w:p>
        </w:tc>
        <w:tc>
          <w:tcPr>
            <w:tcW w:w="5130" w:type="dxa"/>
          </w:tcPr>
          <w:p w14:paraId="12D3F331" w14:textId="145D3B82" w:rsidR="00611A87" w:rsidRPr="00777A4C" w:rsidRDefault="00611A8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Coffee Break</w:t>
            </w:r>
          </w:p>
        </w:tc>
        <w:tc>
          <w:tcPr>
            <w:tcW w:w="1905" w:type="dxa"/>
          </w:tcPr>
          <w:p w14:paraId="6825696D" w14:textId="77777777" w:rsidR="00611A87" w:rsidRPr="00777A4C" w:rsidRDefault="00611A8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777A4C" w14:paraId="54EF2CDA" w14:textId="77777777" w:rsidTr="007C4E3A">
        <w:tc>
          <w:tcPr>
            <w:tcW w:w="1975" w:type="dxa"/>
          </w:tcPr>
          <w:p w14:paraId="76A30E33" w14:textId="536E8F0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10:</w:t>
            </w:r>
            <w:r w:rsidR="00611A87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0am-1</w:t>
            </w:r>
            <w:r w:rsidR="00611A87">
              <w:rPr>
                <w:rFonts w:asciiTheme="majorBidi" w:hAnsiTheme="majorBidi" w:cstheme="majorBidi"/>
              </w:rPr>
              <w:t>1</w:t>
            </w:r>
            <w:r w:rsidRPr="00777A4C">
              <w:rPr>
                <w:rFonts w:asciiTheme="majorBidi" w:hAnsiTheme="majorBidi" w:cstheme="majorBidi"/>
              </w:rPr>
              <w:t>:</w:t>
            </w:r>
            <w:r w:rsidR="00611A87">
              <w:rPr>
                <w:rFonts w:asciiTheme="majorBidi" w:hAnsiTheme="majorBidi" w:cstheme="majorBidi"/>
              </w:rPr>
              <w:t>10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61C094E3" w14:textId="77777777" w:rsidR="002A4057" w:rsidRPr="008B24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Plenary Session</w:t>
            </w:r>
          </w:p>
          <w:p w14:paraId="341CA142" w14:textId="4FA4BD7D" w:rsidR="002A4057" w:rsidRPr="008B24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Session: 1- Chairperson: Dr.Abdul Wahed Nuri</w:t>
            </w:r>
          </w:p>
          <w:p w14:paraId="49631DD1" w14:textId="3AFBE5A8" w:rsidR="002A4057" w:rsidRPr="006A3DBE" w:rsidRDefault="006A3DBE" w:rsidP="006A3DBE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</w:t>
            </w:r>
            <w:r w:rsidR="002A4057" w:rsidRPr="006A3DBE">
              <w:rPr>
                <w:rFonts w:asciiTheme="majorBidi" w:hAnsiTheme="majorBidi" w:cstheme="majorBidi"/>
                <w:b/>
                <w:bCs/>
              </w:rPr>
              <w:t>Dr Abdul Latif bin Abd Razak</w:t>
            </w:r>
          </w:p>
          <w:p w14:paraId="70CD6896" w14:textId="791D9936" w:rsidR="008B2457" w:rsidRPr="00FC418C" w:rsidRDefault="008B2457" w:rsidP="008661E9">
            <w:pPr>
              <w:rPr>
                <w:rFonts w:asciiTheme="majorBidi" w:hAnsiTheme="majorBidi" w:cstheme="majorBidi"/>
              </w:rPr>
            </w:pPr>
            <w:r w:rsidRPr="00FC418C">
              <w:rPr>
                <w:rFonts w:asciiTheme="majorBidi" w:hAnsiTheme="majorBidi" w:cstheme="majorBidi"/>
              </w:rPr>
              <w:t>Faith (Iman) in Women Empowerment: What, Why and How</w:t>
            </w:r>
            <w:r w:rsidR="008661E9">
              <w:rPr>
                <w:rFonts w:asciiTheme="majorBidi" w:hAnsiTheme="majorBidi" w:cstheme="majorBidi"/>
              </w:rPr>
              <w:t xml:space="preserve"> </w:t>
            </w:r>
          </w:p>
          <w:p w14:paraId="7A7BC7A5" w14:textId="7F8BB19D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2. Dr Abbas Abdul Razak</w:t>
            </w:r>
          </w:p>
          <w:p w14:paraId="2D29BDC3" w14:textId="3CCC016E" w:rsidR="008661E9" w:rsidRPr="008661E9" w:rsidRDefault="008661E9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Plight of the Diasporic Muslim Community in the West</w:t>
            </w:r>
          </w:p>
          <w:p w14:paraId="79A6F448" w14:textId="7432E0F1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3. Dr Alizaman D Gamon</w:t>
            </w:r>
          </w:p>
          <w:p w14:paraId="5EEC689F" w14:textId="0B80E4AF" w:rsidR="008661E9" w:rsidRPr="008B2457" w:rsidRDefault="008661E9" w:rsidP="008661E9">
            <w:pPr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</w:rPr>
              <w:t>Understanding Women Empowerment: An Epistemological Approach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14F66B5D" w14:textId="71B7E92A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4. Dato Hamidon</w:t>
            </w:r>
          </w:p>
          <w:p w14:paraId="35AC95D8" w14:textId="204516E2" w:rsidR="008661E9" w:rsidRPr="008661E9" w:rsidRDefault="008661E9" w:rsidP="008661E9">
            <w:pPr>
              <w:jc w:val="both"/>
              <w:rPr>
                <w:rFonts w:asciiTheme="majorBidi" w:hAnsiTheme="majorBidi" w:cstheme="majorBidi"/>
              </w:rPr>
            </w:pPr>
            <w:r w:rsidRPr="008661E9">
              <w:rPr>
                <w:rFonts w:asciiTheme="majorBidi" w:hAnsiTheme="majorBidi" w:cstheme="majorBidi"/>
              </w:rPr>
              <w:t>Sejahtera Youth and Single Mother (YSM) in REC greater gombak</w:t>
            </w:r>
          </w:p>
          <w:p w14:paraId="798915E7" w14:textId="77777777" w:rsidR="008661E9" w:rsidRDefault="002A405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5. Dr Bashar Bakour</w:t>
            </w:r>
          </w:p>
          <w:p w14:paraId="2496E9DA" w14:textId="45A27E22" w:rsidR="008B2457" w:rsidRPr="008661E9" w:rsidRDefault="008B245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418C">
              <w:rPr>
                <w:rFonts w:asciiTheme="majorBidi" w:hAnsiTheme="majorBidi" w:cstheme="majorBidi"/>
              </w:rPr>
              <w:t>The Moral-sexual Empowerment of Women</w:t>
            </w:r>
            <w:r w:rsidR="008661E9">
              <w:rPr>
                <w:rFonts w:asciiTheme="majorBidi" w:hAnsiTheme="majorBidi" w:cstheme="majorBidi"/>
              </w:rPr>
              <w:t xml:space="preserve"> </w:t>
            </w:r>
            <w:r w:rsidRPr="00FC418C">
              <w:rPr>
                <w:rFonts w:asciiTheme="majorBidi" w:hAnsiTheme="majorBidi" w:cstheme="majorBidi"/>
              </w:rPr>
              <w:t>and Children  in Hadith Literature</w:t>
            </w:r>
          </w:p>
          <w:p w14:paraId="7B9880EC" w14:textId="77777777" w:rsidR="008B2457" w:rsidRPr="008B2457" w:rsidRDefault="008B24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6864AB5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5" w:type="dxa"/>
          </w:tcPr>
          <w:p w14:paraId="404376E4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790F2444" w14:textId="4221C2C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Each presenter will be given 10 minutes</w:t>
            </w:r>
          </w:p>
        </w:tc>
      </w:tr>
      <w:tr w:rsidR="002A4057" w:rsidRPr="00777A4C" w14:paraId="322E9442" w14:textId="77777777" w:rsidTr="007C4E3A">
        <w:tc>
          <w:tcPr>
            <w:tcW w:w="1975" w:type="dxa"/>
          </w:tcPr>
          <w:p w14:paraId="6F334BB9" w14:textId="0092BC6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11:10</w:t>
            </w:r>
            <w:r w:rsidR="001E7177">
              <w:rPr>
                <w:rFonts w:asciiTheme="majorBidi" w:hAnsiTheme="majorBidi" w:cstheme="majorBidi"/>
              </w:rPr>
              <w:t xml:space="preserve"> </w:t>
            </w:r>
            <w:r w:rsidRPr="00777A4C">
              <w:rPr>
                <w:rFonts w:asciiTheme="majorBidi" w:hAnsiTheme="majorBidi" w:cstheme="majorBidi"/>
              </w:rPr>
              <w:t>am-1</w:t>
            </w:r>
            <w:r w:rsidR="00611A87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:</w:t>
            </w:r>
            <w:r w:rsidR="00611A87">
              <w:rPr>
                <w:rFonts w:asciiTheme="majorBidi" w:hAnsiTheme="majorBidi" w:cstheme="majorBidi"/>
              </w:rPr>
              <w:t>1</w:t>
            </w:r>
            <w:r w:rsidRPr="00777A4C">
              <w:rPr>
                <w:rFonts w:asciiTheme="majorBidi" w:hAnsiTheme="majorBidi" w:cstheme="majorBidi"/>
              </w:rPr>
              <w:t>0</w:t>
            </w:r>
            <w:r w:rsidR="001E7177">
              <w:rPr>
                <w:rFonts w:asciiTheme="majorBidi" w:hAnsiTheme="majorBidi" w:cstheme="majorBidi"/>
              </w:rPr>
              <w:t xml:space="preserve"> 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2AC086A8" w14:textId="72F01B22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Plenary Session</w:t>
            </w:r>
          </w:p>
          <w:p w14:paraId="54ED0C58" w14:textId="42254615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Session: 2- Chairperson: Dr Aliza</w:t>
            </w:r>
            <w:r>
              <w:rPr>
                <w:rFonts w:asciiTheme="majorBidi" w:hAnsiTheme="majorBidi" w:cstheme="majorBidi"/>
                <w:b/>
                <w:bCs/>
              </w:rPr>
              <w:t xml:space="preserve"> bin Elias</w:t>
            </w:r>
            <w:r w:rsidRPr="00777A4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AFE7CC1" w14:textId="0004CBE3" w:rsidR="00FC418C" w:rsidRDefault="00FC418C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6FB8EC38" w14:textId="1FC445D0" w:rsid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="00FC418C">
              <w:rPr>
                <w:rFonts w:asciiTheme="majorBidi" w:hAnsiTheme="majorBidi" w:cstheme="majorBidi"/>
                <w:b/>
                <w:bCs/>
              </w:rPr>
              <w:t>.</w:t>
            </w:r>
            <w:r w:rsidR="002A4057" w:rsidRPr="00FC418C">
              <w:rPr>
                <w:rFonts w:asciiTheme="majorBidi" w:hAnsiTheme="majorBidi" w:cstheme="majorBidi"/>
                <w:b/>
                <w:bCs/>
              </w:rPr>
              <w:t>Dr Norillah binti Abdullah</w:t>
            </w:r>
          </w:p>
          <w:p w14:paraId="372CCF2E" w14:textId="33C38B04" w:rsidR="0089458C" w:rsidRPr="008661E9" w:rsidRDefault="0089458C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SG"/>
              </w:rPr>
              <w:t xml:space="preserve">Empowering Thinking of Muslim Women Refugees Through the Pedagogy of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SG"/>
              </w:rPr>
              <w:t>Hikmah</w:t>
            </w:r>
          </w:p>
          <w:p w14:paraId="72946255" w14:textId="4FE44426" w:rsid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  <w:r w:rsidR="00FC418C">
              <w:rPr>
                <w:rFonts w:asciiTheme="majorBidi" w:hAnsiTheme="majorBidi" w:cstheme="majorBidi"/>
                <w:b/>
                <w:bCs/>
              </w:rPr>
              <w:t>.</w:t>
            </w:r>
            <w:r w:rsidR="002A4057" w:rsidRPr="00FC418C">
              <w:rPr>
                <w:rFonts w:asciiTheme="majorBidi" w:hAnsiTheme="majorBidi" w:cstheme="majorBidi"/>
                <w:b/>
                <w:bCs/>
              </w:rPr>
              <w:t>Dr Zuraidah binti Kamaruddin</w:t>
            </w:r>
          </w:p>
          <w:p w14:paraId="27DDD026" w14:textId="7DD700CE" w:rsidR="00FC418C" w:rsidRPr="001E7177" w:rsidRDefault="001E7177" w:rsidP="001E717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E7177">
              <w:rPr>
                <w:rFonts w:asciiTheme="majorBidi" w:hAnsiTheme="majorBidi" w:cstheme="majorBidi"/>
              </w:rPr>
              <w:t>Economic Empowerment of Women from an Islamic perspective</w:t>
            </w:r>
          </w:p>
          <w:p w14:paraId="7EA762E6" w14:textId="2FF6D756" w:rsidR="002A4057" w:rsidRDefault="001E7177" w:rsidP="00FC418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="002A4057" w:rsidRPr="00777A4C">
              <w:rPr>
                <w:rFonts w:asciiTheme="majorBidi" w:hAnsiTheme="majorBidi" w:cstheme="majorBidi"/>
                <w:b/>
                <w:bCs/>
              </w:rPr>
              <w:t>. Dr Maulana Akbar Shah @ U Tun Aung</w:t>
            </w:r>
          </w:p>
          <w:p w14:paraId="3F4D9E5D" w14:textId="6FB72272" w:rsidR="00D07DF4" w:rsidRDefault="008B2457" w:rsidP="002A4057">
            <w:pPr>
              <w:jc w:val="both"/>
              <w:rPr>
                <w:rFonts w:asciiTheme="majorBidi" w:hAnsiTheme="majorBidi" w:cstheme="majorBidi"/>
              </w:rPr>
            </w:pPr>
            <w:r w:rsidRPr="00FC418C">
              <w:rPr>
                <w:rFonts w:asciiTheme="majorBidi" w:hAnsiTheme="majorBidi" w:cstheme="majorBidi"/>
              </w:rPr>
              <w:t>E</w:t>
            </w:r>
            <w:r w:rsidR="001E7177">
              <w:rPr>
                <w:rFonts w:asciiTheme="majorBidi" w:hAnsiTheme="majorBidi" w:cstheme="majorBidi"/>
              </w:rPr>
              <w:t>m</w:t>
            </w:r>
            <w:r w:rsidRPr="00FC418C">
              <w:rPr>
                <w:rFonts w:asciiTheme="majorBidi" w:hAnsiTheme="majorBidi" w:cstheme="majorBidi"/>
              </w:rPr>
              <w:t xml:space="preserve">powering Women; developing </w:t>
            </w:r>
            <w:r w:rsidR="001E7177">
              <w:rPr>
                <w:rFonts w:asciiTheme="majorBidi" w:hAnsiTheme="majorBidi" w:cstheme="majorBidi"/>
              </w:rPr>
              <w:t xml:space="preserve">the </w:t>
            </w:r>
            <w:r w:rsidRPr="00FC418C">
              <w:rPr>
                <w:rFonts w:asciiTheme="majorBidi" w:hAnsiTheme="majorBidi" w:cstheme="majorBidi"/>
              </w:rPr>
              <w:t xml:space="preserve">social status of </w:t>
            </w:r>
            <w:r w:rsidR="00D07DF4">
              <w:rPr>
                <w:rFonts w:asciiTheme="majorBidi" w:hAnsiTheme="majorBidi" w:cstheme="majorBidi"/>
              </w:rPr>
              <w:t xml:space="preserve">    </w:t>
            </w:r>
          </w:p>
          <w:p w14:paraId="6229514C" w14:textId="1667E6BB" w:rsidR="008B2457" w:rsidRPr="00FC418C" w:rsidRDefault="008B2457" w:rsidP="002A4057">
            <w:pPr>
              <w:jc w:val="both"/>
              <w:rPr>
                <w:rFonts w:asciiTheme="majorBidi" w:hAnsiTheme="majorBidi" w:cstheme="majorBidi"/>
              </w:rPr>
            </w:pPr>
            <w:r w:rsidRPr="00FC418C">
              <w:rPr>
                <w:rFonts w:asciiTheme="majorBidi" w:hAnsiTheme="majorBidi" w:cstheme="majorBidi"/>
              </w:rPr>
              <w:t xml:space="preserve">women refugees living in Malaysia </w:t>
            </w:r>
          </w:p>
          <w:p w14:paraId="29931454" w14:textId="6C948E1E" w:rsidR="002A4057" w:rsidRDefault="001E717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="002A4057">
              <w:rPr>
                <w:rFonts w:asciiTheme="majorBidi" w:hAnsiTheme="majorBidi" w:cstheme="majorBidi"/>
                <w:b/>
                <w:bCs/>
              </w:rPr>
              <w:t xml:space="preserve">. Dr Salah </w:t>
            </w:r>
          </w:p>
          <w:p w14:paraId="1FFE7408" w14:textId="39A28CFA" w:rsidR="0046233E" w:rsidRDefault="0089458C" w:rsidP="0089458C">
            <w:pPr>
              <w:rPr>
                <w:rFonts w:asciiTheme="majorBidi" w:hAnsiTheme="majorBidi" w:cstheme="majorBidi"/>
              </w:rPr>
            </w:pPr>
            <w:r w:rsidRPr="0089458C">
              <w:rPr>
                <w:rFonts w:asciiTheme="majorBidi" w:hAnsiTheme="majorBidi" w:cstheme="majorBidi"/>
              </w:rPr>
              <w:t xml:space="preserve">Fostering Creativity Among Muslim Women </w:t>
            </w:r>
            <w:r w:rsidR="0046233E">
              <w:rPr>
                <w:rFonts w:asciiTheme="majorBidi" w:hAnsiTheme="majorBidi" w:cstheme="majorBidi"/>
              </w:rPr>
              <w:t xml:space="preserve">   </w:t>
            </w:r>
          </w:p>
          <w:p w14:paraId="112F7CB8" w14:textId="395794E5" w:rsidR="0089458C" w:rsidRPr="00AE5C64" w:rsidRDefault="0089458C" w:rsidP="001E7177">
            <w:pPr>
              <w:rPr>
                <w:rFonts w:asciiTheme="majorBidi" w:hAnsiTheme="majorBidi" w:cstheme="majorBidi"/>
              </w:rPr>
            </w:pPr>
            <w:r w:rsidRPr="0089458C">
              <w:rPr>
                <w:rFonts w:asciiTheme="majorBidi" w:hAnsiTheme="majorBidi" w:cstheme="majorBidi"/>
              </w:rPr>
              <w:t>Refugees</w:t>
            </w:r>
            <w:r w:rsidR="001E7177">
              <w:rPr>
                <w:rFonts w:asciiTheme="majorBidi" w:hAnsiTheme="majorBidi" w:cstheme="majorBidi"/>
              </w:rPr>
              <w:t xml:space="preserve">: </w:t>
            </w:r>
            <w:r w:rsidRPr="0089458C">
              <w:rPr>
                <w:rFonts w:asciiTheme="majorBidi" w:hAnsiTheme="majorBidi" w:cstheme="majorBidi"/>
              </w:rPr>
              <w:t>The Use of Effective tools to Manage The Daily Life Problems in the Camps</w:t>
            </w:r>
          </w:p>
          <w:p w14:paraId="432592FB" w14:textId="7AF43CF8" w:rsid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  <w:lang w:val="en-MY"/>
              </w:rPr>
            </w:pPr>
            <w:r>
              <w:rPr>
                <w:rFonts w:asciiTheme="majorBidi" w:hAnsiTheme="majorBidi" w:cstheme="majorBidi"/>
                <w:b/>
                <w:bCs/>
                <w:lang w:val="en-MY"/>
              </w:rPr>
              <w:t>10</w:t>
            </w:r>
            <w:r w:rsidR="00611A87">
              <w:rPr>
                <w:rFonts w:asciiTheme="majorBidi" w:hAnsiTheme="majorBidi" w:cstheme="majorBidi"/>
                <w:b/>
                <w:bCs/>
                <w:lang w:val="en-MY"/>
              </w:rPr>
              <w:t>. Dr. Nur Jannah</w:t>
            </w:r>
          </w:p>
          <w:p w14:paraId="146BBF6D" w14:textId="587F0933" w:rsidR="002A4057" w:rsidRDefault="00AE5C64" w:rsidP="008661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5C64">
              <w:rPr>
                <w:rFonts w:asciiTheme="majorBidi" w:hAnsiTheme="majorBidi" w:cstheme="majorBidi"/>
              </w:rPr>
              <w:t>Empowering Mothers Against a Malaysian Societal Convention: An Islamic Perspective</w:t>
            </w:r>
            <w:r w:rsidRPr="00DF79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7C44350B" w14:textId="01EDB8E4" w:rsidR="001E7177" w:rsidRDefault="001E7177" w:rsidP="001E717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Pr="00FC418C">
              <w:rPr>
                <w:rFonts w:asciiTheme="majorBidi" w:hAnsiTheme="majorBidi" w:cstheme="majorBidi"/>
                <w:b/>
                <w:bCs/>
              </w:rPr>
              <w:t>Dr Kabuye Osman</w:t>
            </w:r>
          </w:p>
          <w:p w14:paraId="5FB3F25C" w14:textId="77777777" w:rsidR="001E7177" w:rsidRPr="008661E9" w:rsidRDefault="001E7177" w:rsidP="001E717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418C">
              <w:rPr>
                <w:rFonts w:asciiTheme="majorBidi" w:hAnsiTheme="majorBidi" w:cstheme="majorBidi"/>
              </w:rPr>
              <w:t xml:space="preserve">Women Empowerment in the Light of the Qur’an </w:t>
            </w:r>
          </w:p>
          <w:p w14:paraId="1565ADEF" w14:textId="77777777" w:rsidR="001E7177" w:rsidRPr="00FC418C" w:rsidRDefault="001E7177" w:rsidP="001E7177">
            <w:pPr>
              <w:jc w:val="both"/>
              <w:rPr>
                <w:sz w:val="28"/>
                <w:szCs w:val="28"/>
              </w:rPr>
            </w:pPr>
            <w:r w:rsidRPr="00FC418C">
              <w:rPr>
                <w:rFonts w:asciiTheme="majorBidi" w:hAnsiTheme="majorBidi" w:cstheme="majorBidi"/>
              </w:rPr>
              <w:t>and Sunnah</w:t>
            </w:r>
          </w:p>
          <w:p w14:paraId="1C90DB92" w14:textId="77777777" w:rsidR="001E7177" w:rsidRP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  <w:lang w:val="en-MY"/>
              </w:rPr>
            </w:pPr>
          </w:p>
          <w:p w14:paraId="1DECDE69" w14:textId="0FF06552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5" w:type="dxa"/>
          </w:tcPr>
          <w:p w14:paraId="1B869E99" w14:textId="76EEAFAB" w:rsidR="002A4057" w:rsidRPr="00777A4C" w:rsidRDefault="00FC418C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31D32B2" w14:textId="06720140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777A4C" w14:paraId="58D88831" w14:textId="77777777" w:rsidTr="007C4E3A">
        <w:tc>
          <w:tcPr>
            <w:tcW w:w="1975" w:type="dxa"/>
          </w:tcPr>
          <w:p w14:paraId="1A673316" w14:textId="7E34D59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</w:t>
            </w:r>
            <w:r w:rsidR="00611A87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.</w:t>
            </w:r>
            <w:r w:rsidR="00611A87">
              <w:rPr>
                <w:rFonts w:asciiTheme="majorBidi" w:hAnsiTheme="majorBidi" w:cstheme="majorBidi"/>
              </w:rPr>
              <w:t>10</w:t>
            </w:r>
            <w:r w:rsidRPr="00777A4C">
              <w:rPr>
                <w:rFonts w:asciiTheme="majorBidi" w:hAnsiTheme="majorBidi" w:cstheme="majorBidi"/>
              </w:rPr>
              <w:t>am -1.00pm</w:t>
            </w:r>
          </w:p>
        </w:tc>
        <w:tc>
          <w:tcPr>
            <w:tcW w:w="5130" w:type="dxa"/>
          </w:tcPr>
          <w:p w14:paraId="1D3DB398" w14:textId="049B7AC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</w:rPr>
            </w:pPr>
            <w:r w:rsidRPr="00777A4C">
              <w:rPr>
                <w:rFonts w:asciiTheme="majorBidi" w:hAnsiTheme="majorBidi" w:cstheme="majorBidi"/>
                <w:b/>
              </w:rPr>
              <w:t>Students’ Research Presentation: 1</w:t>
            </w:r>
            <w:r w:rsidRPr="00777A4C">
              <w:rPr>
                <w:rFonts w:asciiTheme="majorBidi" w:hAnsiTheme="majorBidi" w:cstheme="majorBidi"/>
                <w:b/>
                <w:vertAlign w:val="superscript"/>
              </w:rPr>
              <w:t>st</w:t>
            </w:r>
            <w:r w:rsidRPr="00777A4C">
              <w:rPr>
                <w:rFonts w:asciiTheme="majorBidi" w:hAnsiTheme="majorBidi" w:cstheme="majorBidi"/>
                <w:b/>
              </w:rPr>
              <w:t xml:space="preserve"> Session</w:t>
            </w:r>
          </w:p>
          <w:p w14:paraId="5BC14D3A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14:paraId="0F1171C4" w14:textId="7E36DFF3" w:rsidR="002A4057" w:rsidRPr="001E717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1E7177">
              <w:rPr>
                <w:rFonts w:asciiTheme="majorBidi" w:hAnsiTheme="majorBidi" w:cstheme="majorBidi"/>
              </w:rPr>
              <w:t>1. UNGS 2380 Sect 13</w:t>
            </w:r>
          </w:p>
          <w:p w14:paraId="37E17260" w14:textId="388CA24C" w:rsidR="002A4057" w:rsidRPr="001E717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1E7177">
              <w:rPr>
                <w:rFonts w:asciiTheme="majorBidi" w:hAnsiTheme="majorBidi" w:cstheme="majorBidi"/>
              </w:rPr>
              <w:t>Presenter: Khaleeda Dhiya Ardinee Binti Suhaimy and Muhammad Adnin bin Mohd Rasidi</w:t>
            </w:r>
          </w:p>
          <w:p w14:paraId="2B461B69" w14:textId="2F450AE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‘How Poverty Affects Women Refugees in Malaysia (Camps &amp; ARA)’</w:t>
            </w:r>
          </w:p>
          <w:p w14:paraId="3B964F41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106B4EBA" w14:textId="7BBB1F9A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2. UNGS 2290 (</w:t>
            </w:r>
            <w:r>
              <w:rPr>
                <w:rFonts w:asciiTheme="majorBidi" w:hAnsiTheme="majorBidi" w:cstheme="majorBidi"/>
              </w:rPr>
              <w:t>S</w:t>
            </w:r>
            <w:r w:rsidRPr="00777A4C">
              <w:rPr>
                <w:rFonts w:asciiTheme="majorBidi" w:hAnsiTheme="majorBidi" w:cstheme="majorBidi"/>
              </w:rPr>
              <w:t>.17)</w:t>
            </w:r>
          </w:p>
          <w:p w14:paraId="4C3DD303" w14:textId="661C9BD2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Presenter: </w:t>
            </w:r>
            <w:r>
              <w:rPr>
                <w:rFonts w:asciiTheme="majorBidi" w:hAnsiTheme="majorBidi" w:cstheme="majorBidi"/>
              </w:rPr>
              <w:t xml:space="preserve">Hanum Aisha Attartila </w:t>
            </w:r>
            <w:r w:rsidRPr="00777A4C">
              <w:rPr>
                <w:rFonts w:asciiTheme="majorBidi" w:hAnsiTheme="majorBidi" w:cstheme="majorBidi"/>
              </w:rPr>
              <w:t xml:space="preserve">and </w:t>
            </w:r>
            <w:r>
              <w:rPr>
                <w:rFonts w:asciiTheme="majorBidi" w:hAnsiTheme="majorBidi" w:cstheme="majorBidi"/>
              </w:rPr>
              <w:t xml:space="preserve">Md. Nor </w:t>
            </w:r>
            <w:r w:rsidRPr="00777A4C">
              <w:rPr>
                <w:rFonts w:asciiTheme="majorBidi" w:hAnsiTheme="majorBidi" w:cstheme="majorBidi"/>
              </w:rPr>
              <w:t>Azlan</w:t>
            </w:r>
          </w:p>
          <w:p w14:paraId="7FB7EE70" w14:textId="08695418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</w:t>
            </w:r>
            <w:r>
              <w:rPr>
                <w:rFonts w:asciiTheme="majorBidi" w:hAnsiTheme="majorBidi" w:cstheme="majorBidi"/>
              </w:rPr>
              <w:t>The Implications of Drug Abuse on the Minority of Refugee Women’</w:t>
            </w:r>
          </w:p>
          <w:p w14:paraId="4E4339B8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2F340E12" w14:textId="2E3FBA9A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3. CCUB 3164 Section 58 – </w:t>
            </w:r>
          </w:p>
          <w:p w14:paraId="5DE674FE" w14:textId="7A2CD0C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Nabihah and Nurainis</w:t>
            </w:r>
          </w:p>
          <w:p w14:paraId="040A2B94" w14:textId="7BF7F2D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‘Poor Level of Social Development Among Myanmar Community at Muslim Edu Care, Selayang’</w:t>
            </w:r>
          </w:p>
          <w:p w14:paraId="1536772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1235D999" w14:textId="5F7A289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4. USRAH (s. 28) – </w:t>
            </w:r>
          </w:p>
          <w:p w14:paraId="5C52D515" w14:textId="6AB06C1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Raniya Shah &amp; Sri Aishah</w:t>
            </w:r>
          </w:p>
          <w:p w14:paraId="6586CBD7" w14:textId="76E98FB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‘Lack of Education and Access to Schools for Refugees in Malaysia’</w:t>
            </w:r>
          </w:p>
          <w:p w14:paraId="7F46F6C8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2BD9422D" w14:textId="05B2BDB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5. USRAH (s. 74) – </w:t>
            </w:r>
          </w:p>
          <w:p w14:paraId="35255E97" w14:textId="0505268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Presenter: Iffa Alia and Nur Shuhada </w:t>
            </w:r>
          </w:p>
          <w:p w14:paraId="60764446" w14:textId="366581F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‘The Illicit Relationship between Married Couple Caused by Unsupervised Activities Among Myanmar's Community: Cause and Effect” </w:t>
            </w:r>
          </w:p>
          <w:p w14:paraId="342627B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041F8F50" w14:textId="631F8D02" w:rsidR="002A4057" w:rsidRPr="00777A4C" w:rsidRDefault="002A4057" w:rsidP="00611A8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34C44A2C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lastRenderedPageBreak/>
              <w:t>7 Group</w:t>
            </w:r>
          </w:p>
          <w:p w14:paraId="49C9AC01" w14:textId="695E3FAA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Each presenter will be given 10 minutes</w:t>
            </w:r>
          </w:p>
        </w:tc>
      </w:tr>
      <w:tr w:rsidR="002A4057" w:rsidRPr="00777A4C" w14:paraId="68113C30" w14:textId="77777777" w:rsidTr="007C4E3A">
        <w:tc>
          <w:tcPr>
            <w:tcW w:w="1975" w:type="dxa"/>
          </w:tcPr>
          <w:p w14:paraId="05ED93E0" w14:textId="3758604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1.00pm-2.00pm</w:t>
            </w:r>
          </w:p>
        </w:tc>
        <w:tc>
          <w:tcPr>
            <w:tcW w:w="5130" w:type="dxa"/>
          </w:tcPr>
          <w:p w14:paraId="064EA436" w14:textId="5EE2CEF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Lunch Break and Zohr Prayer </w:t>
            </w:r>
          </w:p>
        </w:tc>
        <w:tc>
          <w:tcPr>
            <w:tcW w:w="1905" w:type="dxa"/>
          </w:tcPr>
          <w:p w14:paraId="11FE6910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777A4C" w14:paraId="0CEF768F" w14:textId="77777777" w:rsidTr="007C4E3A">
        <w:tc>
          <w:tcPr>
            <w:tcW w:w="1975" w:type="dxa"/>
          </w:tcPr>
          <w:p w14:paraId="5426C909" w14:textId="52276A8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2:00pm-</w:t>
            </w:r>
            <w:r w:rsidR="000A3AA6">
              <w:rPr>
                <w:rFonts w:asciiTheme="majorBidi" w:hAnsiTheme="majorBidi" w:cstheme="majorBidi"/>
              </w:rPr>
              <w:t xml:space="preserve">3:10 </w:t>
            </w:r>
            <w:r w:rsidRPr="00777A4C">
              <w:rPr>
                <w:rFonts w:asciiTheme="majorBidi" w:hAnsiTheme="majorBidi" w:cstheme="majorBidi"/>
              </w:rPr>
              <w:t>pm</w:t>
            </w:r>
          </w:p>
        </w:tc>
        <w:tc>
          <w:tcPr>
            <w:tcW w:w="5130" w:type="dxa"/>
          </w:tcPr>
          <w:p w14:paraId="0F0DA782" w14:textId="125D3CA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</w:rPr>
            </w:pPr>
            <w:r w:rsidRPr="00777A4C">
              <w:rPr>
                <w:rFonts w:asciiTheme="majorBidi" w:hAnsiTheme="majorBidi" w:cstheme="majorBidi"/>
                <w:b/>
              </w:rPr>
              <w:t>Students’ Research Presentation: 2</w:t>
            </w:r>
            <w:r w:rsidRPr="00777A4C">
              <w:rPr>
                <w:rFonts w:asciiTheme="majorBidi" w:hAnsiTheme="majorBidi" w:cstheme="majorBidi"/>
                <w:b/>
                <w:vertAlign w:val="superscript"/>
              </w:rPr>
              <w:t>nd</w:t>
            </w:r>
            <w:r w:rsidRPr="00777A4C">
              <w:rPr>
                <w:rFonts w:asciiTheme="majorBidi" w:hAnsiTheme="majorBidi" w:cstheme="majorBidi"/>
                <w:b/>
              </w:rPr>
              <w:t xml:space="preserve">  Session</w:t>
            </w:r>
          </w:p>
          <w:p w14:paraId="2304ED3B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55D7B82F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6. UNGS 2290 Section 18</w:t>
            </w:r>
          </w:p>
          <w:p w14:paraId="4FC1C694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Irfan Qayyin and tesyin</w:t>
            </w:r>
          </w:p>
          <w:p w14:paraId="57EBFDFF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‘The Lack of Access to Welfare of Women Refugees in Malaysia’</w:t>
            </w:r>
          </w:p>
          <w:p w14:paraId="137BFE80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</w:p>
          <w:p w14:paraId="16DF2655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7. UNGS 2380 Section 14</w:t>
            </w:r>
          </w:p>
          <w:p w14:paraId="09CE3657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Sabrina &amp; Nabihah</w:t>
            </w:r>
          </w:p>
          <w:p w14:paraId="47076891" w14:textId="02436F07" w:rsidR="00611A87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‘Causes and Impacts of Domestic Violence Among Women Refugees in Malaysia”</w:t>
            </w:r>
          </w:p>
          <w:p w14:paraId="700705AE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</w:p>
          <w:p w14:paraId="30F9DC62" w14:textId="1C9C8F6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8. Usrah in Action Sect 57</w:t>
            </w:r>
          </w:p>
          <w:p w14:paraId="53A42618" w14:textId="0EB45C6E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Alif Shahmi Nurin Zahidah</w:t>
            </w:r>
          </w:p>
          <w:p w14:paraId="7C886BFF" w14:textId="78DB2FE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‘The Hardship of Refugees in Finding Employability in Malaysia’ </w:t>
            </w:r>
          </w:p>
          <w:p w14:paraId="18A41205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6954115F" w14:textId="384AAB3F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 Usrah in Action Sect 27</w:t>
            </w:r>
          </w:p>
          <w:p w14:paraId="29C38EBE" w14:textId="0D21BEE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Qasdina Azlin &amp; Nur Shafinah</w:t>
            </w:r>
          </w:p>
          <w:p w14:paraId="592B5542" w14:textId="6504C19E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‘Discrimination: A Hazard for Muslim Refugees’</w:t>
            </w:r>
          </w:p>
          <w:p w14:paraId="6E72A675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3F68BC68" w14:textId="62A51C0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10. UNGS 1301 Sect 18</w:t>
            </w:r>
          </w:p>
          <w:p w14:paraId="5EAF22C5" w14:textId="305443B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Hafizuddin &amp; Nur Izzati</w:t>
            </w:r>
          </w:p>
          <w:p w14:paraId="3010BCD2" w14:textId="3670932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‘Domestic Violence Faced by Rohingya Women Refugees in Residential Areas’</w:t>
            </w:r>
          </w:p>
          <w:p w14:paraId="0D28925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6883DDF6" w14:textId="2BB647C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11. UNGS 2080 Section 1</w:t>
            </w:r>
          </w:p>
          <w:p w14:paraId="0AEB7828" w14:textId="2E0C910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Kamal &amp;</w:t>
            </w:r>
            <w:r w:rsidR="00637061">
              <w:rPr>
                <w:rFonts w:asciiTheme="majorBidi" w:hAnsiTheme="majorBidi" w:cstheme="majorBidi"/>
              </w:rPr>
              <w:t xml:space="preserve"> Izzah</w:t>
            </w:r>
          </w:p>
          <w:p w14:paraId="25E720F4" w14:textId="2B4D2748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‘Integration and Empowerment of the Myanmar Refugee Community: Benefits and Opportunities’</w:t>
            </w:r>
          </w:p>
          <w:p w14:paraId="2EE7EA69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121899B6" w14:textId="4D0EED9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12. Usrah In Action S.75</w:t>
            </w:r>
          </w:p>
          <w:p w14:paraId="1533B5B1" w14:textId="61187514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Nabilah Adnan &amp; Nurainis haizir</w:t>
            </w:r>
          </w:p>
          <w:p w14:paraId="469EE979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‘Sexual and Gender-Based Violence: A Continuous Misery for Rohingya Community’</w:t>
            </w:r>
          </w:p>
          <w:p w14:paraId="6EFB5268" w14:textId="18F6942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3A954E73" w14:textId="5FBD5A1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Each presenter will be given 10 minutes</w:t>
            </w:r>
          </w:p>
        </w:tc>
      </w:tr>
      <w:tr w:rsidR="002A4057" w:rsidRPr="00777A4C" w14:paraId="2B2340A7" w14:textId="77777777" w:rsidTr="007C4E3A">
        <w:tc>
          <w:tcPr>
            <w:tcW w:w="1975" w:type="dxa"/>
          </w:tcPr>
          <w:p w14:paraId="783EF22C" w14:textId="4E908B8B" w:rsidR="002A4057" w:rsidRPr="00777A4C" w:rsidRDefault="00AC1E3A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2A4057" w:rsidRPr="00777A4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</w:t>
            </w:r>
            <w:r w:rsidR="002A4057" w:rsidRPr="00777A4C">
              <w:rPr>
                <w:rFonts w:asciiTheme="majorBidi" w:hAnsiTheme="majorBidi" w:cstheme="majorBidi"/>
              </w:rPr>
              <w:t>0pm-3.30pm</w:t>
            </w:r>
          </w:p>
        </w:tc>
        <w:tc>
          <w:tcPr>
            <w:tcW w:w="5130" w:type="dxa"/>
          </w:tcPr>
          <w:p w14:paraId="1460F649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Civil Society</w:t>
            </w:r>
            <w:r>
              <w:rPr>
                <w:rFonts w:asciiTheme="majorBidi" w:hAnsiTheme="majorBidi" w:cstheme="majorBidi"/>
              </w:rPr>
              <w:t xml:space="preserve"> Organization, CSO,</w:t>
            </w:r>
            <w:r w:rsidRPr="00777A4C">
              <w:rPr>
                <w:rFonts w:asciiTheme="majorBidi" w:hAnsiTheme="majorBidi" w:cstheme="majorBidi"/>
              </w:rPr>
              <w:t xml:space="preserve"> Presentation</w:t>
            </w:r>
          </w:p>
          <w:p w14:paraId="5983B9B7" w14:textId="4FDFF4FE" w:rsidR="001E7177" w:rsidRDefault="001E7177" w:rsidP="001E7177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Theme="majorBidi" w:hAnsiTheme="majorBidi" w:cstheme="majorBidi"/>
              </w:rPr>
            </w:pPr>
            <w:r w:rsidRPr="001E7177">
              <w:rPr>
                <w:rFonts w:asciiTheme="majorBidi" w:hAnsiTheme="majorBidi" w:cstheme="majorBidi"/>
              </w:rPr>
              <w:t>Adrian Pereira is the Executive Director and co-founder of North-South Initiative (NSI)</w:t>
            </w:r>
            <w:r>
              <w:rPr>
                <w:rFonts w:asciiTheme="majorBidi" w:hAnsiTheme="majorBidi" w:cstheme="majorBidi"/>
              </w:rPr>
              <w:t xml:space="preserve">, Online Zoom. Hybrid Mode. </w:t>
            </w:r>
          </w:p>
          <w:p w14:paraId="1EDB0202" w14:textId="56455F01" w:rsidR="001E7177" w:rsidRPr="001E7177" w:rsidRDefault="001E7177" w:rsidP="00A46B7D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Theme="majorBidi" w:hAnsiTheme="majorBidi" w:cstheme="majorBidi"/>
                <w:sz w:val="24"/>
                <w:szCs w:val="24"/>
              </w:rPr>
            </w:pPr>
            <w:bookmarkStart w:id="4" w:name="_Hlk120967404"/>
            <w:r w:rsidRPr="001E7177">
              <w:rPr>
                <w:rFonts w:asciiTheme="majorBidi" w:hAnsiTheme="majorBidi" w:cstheme="majorBidi"/>
                <w:sz w:val="24"/>
                <w:szCs w:val="24"/>
              </w:rPr>
              <w:t>Tuan Razali Bin Latif, JP, BCM, BKT, BKM, PJK</w:t>
            </w:r>
            <w:r w:rsidRPr="001E717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1E7177">
              <w:rPr>
                <w:rFonts w:asciiTheme="majorBidi" w:hAnsiTheme="majorBidi" w:cstheme="majorBidi"/>
                <w:sz w:val="24"/>
                <w:szCs w:val="24"/>
              </w:rPr>
              <w:t>Setiausaha Kehormat</w:t>
            </w:r>
            <w:bookmarkEnd w:id="4"/>
          </w:p>
          <w:p w14:paraId="21DD820A" w14:textId="316A63CF" w:rsidR="001E7177" w:rsidRPr="001E7177" w:rsidRDefault="001E7177" w:rsidP="001E7177">
            <w:pPr>
              <w:pStyle w:val="ListParagraph"/>
              <w:ind w:left="3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49D27D71" w14:textId="4CF4B1B6" w:rsidR="002A4057" w:rsidRPr="00777A4C" w:rsidRDefault="001E7177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Every spoke person get 10 min to share</w:t>
            </w:r>
          </w:p>
        </w:tc>
      </w:tr>
      <w:tr w:rsidR="002A4057" w:rsidRPr="00777A4C" w14:paraId="72393740" w14:textId="77777777" w:rsidTr="000F599E">
        <w:tc>
          <w:tcPr>
            <w:tcW w:w="1975" w:type="dxa"/>
          </w:tcPr>
          <w:p w14:paraId="16C676C0" w14:textId="04C9EAC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3:30pm-4:00pm</w:t>
            </w:r>
          </w:p>
        </w:tc>
        <w:tc>
          <w:tcPr>
            <w:tcW w:w="5130" w:type="dxa"/>
          </w:tcPr>
          <w:p w14:paraId="56C67160" w14:textId="729A679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Coffee break </w:t>
            </w:r>
          </w:p>
        </w:tc>
        <w:tc>
          <w:tcPr>
            <w:tcW w:w="1905" w:type="dxa"/>
          </w:tcPr>
          <w:p w14:paraId="15F8509C" w14:textId="7F9297D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Dr Kabuye Sulai-man will lead the drafting of the conference resolution.  </w:t>
            </w:r>
          </w:p>
        </w:tc>
      </w:tr>
      <w:tr w:rsidR="002A4057" w:rsidRPr="00777A4C" w14:paraId="0EC30CB6" w14:textId="77777777" w:rsidTr="007C4E3A">
        <w:tc>
          <w:tcPr>
            <w:tcW w:w="1975" w:type="dxa"/>
          </w:tcPr>
          <w:p w14:paraId="18099680" w14:textId="3096DF9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4.00pm-5.00pm</w:t>
            </w:r>
          </w:p>
        </w:tc>
        <w:tc>
          <w:tcPr>
            <w:tcW w:w="5130" w:type="dxa"/>
          </w:tcPr>
          <w:p w14:paraId="11D68292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Reading of Conference Resolution by the Chairman, </w:t>
            </w:r>
          </w:p>
          <w:p w14:paraId="42DF76E7" w14:textId="0C67DFE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4727D3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="002C759E">
              <w:rPr>
                <w:rFonts w:asciiTheme="majorBidi" w:hAnsiTheme="majorBidi" w:cstheme="majorBidi"/>
                <w:b/>
                <w:bCs/>
              </w:rPr>
              <w:t>Abdul Latif bin Abd Razak, HOD, FIDS, IIUM</w:t>
            </w:r>
          </w:p>
        </w:tc>
        <w:tc>
          <w:tcPr>
            <w:tcW w:w="1905" w:type="dxa"/>
          </w:tcPr>
          <w:p w14:paraId="11E163EC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4A69A7" w14:paraId="655116DE" w14:textId="77777777" w:rsidTr="007C4E3A">
        <w:tc>
          <w:tcPr>
            <w:tcW w:w="1975" w:type="dxa"/>
          </w:tcPr>
          <w:p w14:paraId="6BCB4987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</w:tcPr>
          <w:p w14:paraId="53303367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Closing ceremony/remarks </w:t>
            </w:r>
          </w:p>
          <w:p w14:paraId="36160C66" w14:textId="05C9CC70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lastRenderedPageBreak/>
              <w:t>Dr Abdul Latif bin Abd Razak</w:t>
            </w:r>
            <w:r>
              <w:rPr>
                <w:rFonts w:asciiTheme="majorBidi" w:hAnsiTheme="majorBidi" w:cstheme="majorBidi"/>
                <w:b/>
                <w:bCs/>
              </w:rPr>
              <w:t>, HOD, FIDS, IIUM</w:t>
            </w:r>
          </w:p>
          <w:p w14:paraId="70D0AEB6" w14:textId="22D1517F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10CB60E6" w14:textId="77777777" w:rsidR="002A4057" w:rsidRPr="004A69A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4A69A7" w14:paraId="2F365467" w14:textId="77777777" w:rsidTr="007C4E3A">
        <w:tc>
          <w:tcPr>
            <w:tcW w:w="1975" w:type="dxa"/>
          </w:tcPr>
          <w:p w14:paraId="72E72F24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</w:tcPr>
          <w:p w14:paraId="2A0878E2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221232DF" w14:textId="77777777" w:rsidR="002A4057" w:rsidRPr="004A69A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AC88A71" w14:textId="77777777" w:rsidR="00DB5288" w:rsidRDefault="00DB5288" w:rsidP="00DB528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sectPr w:rsidR="00DB5288" w:rsidSect="0035077A">
      <w:footerReference w:type="even" r:id="rId9"/>
      <w:footerReference w:type="default" r:id="rId10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19C5" w14:textId="77777777" w:rsidR="00145852" w:rsidRDefault="00145852" w:rsidP="0035077A">
      <w:pPr>
        <w:spacing w:after="0" w:line="240" w:lineRule="auto"/>
      </w:pPr>
      <w:r>
        <w:separator/>
      </w:r>
    </w:p>
  </w:endnote>
  <w:endnote w:type="continuationSeparator" w:id="0">
    <w:p w14:paraId="0155EFED" w14:textId="77777777" w:rsidR="00145852" w:rsidRDefault="00145852" w:rsidP="0035077A">
      <w:pPr>
        <w:spacing w:after="0" w:line="240" w:lineRule="auto"/>
      </w:pPr>
      <w:r>
        <w:continuationSeparator/>
      </w:r>
    </w:p>
  </w:endnote>
  <w:endnote w:type="continuationNotice" w:id="1">
    <w:p w14:paraId="6821607F" w14:textId="77777777" w:rsidR="00E17459" w:rsidRDefault="00E17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9251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A9ECE7" w14:textId="5391890A" w:rsidR="0035077A" w:rsidRDefault="0035077A" w:rsidP="002676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25E57" w14:textId="77777777" w:rsidR="0035077A" w:rsidRDefault="0035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8049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78C60E" w14:textId="67877964" w:rsidR="0035077A" w:rsidRDefault="0035077A" w:rsidP="002676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729988" w14:textId="77777777" w:rsidR="0035077A" w:rsidRDefault="0035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6F91" w14:textId="77777777" w:rsidR="00145852" w:rsidRDefault="00145852" w:rsidP="0035077A">
      <w:pPr>
        <w:spacing w:after="0" w:line="240" w:lineRule="auto"/>
      </w:pPr>
      <w:r>
        <w:separator/>
      </w:r>
    </w:p>
  </w:footnote>
  <w:footnote w:type="continuationSeparator" w:id="0">
    <w:p w14:paraId="23248695" w14:textId="77777777" w:rsidR="00145852" w:rsidRDefault="00145852" w:rsidP="0035077A">
      <w:pPr>
        <w:spacing w:after="0" w:line="240" w:lineRule="auto"/>
      </w:pPr>
      <w:r>
        <w:continuationSeparator/>
      </w:r>
    </w:p>
  </w:footnote>
  <w:footnote w:type="continuationNotice" w:id="1">
    <w:p w14:paraId="6FB71F01" w14:textId="77777777" w:rsidR="00E17459" w:rsidRDefault="00E174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A77"/>
    <w:multiLevelType w:val="hybridMultilevel"/>
    <w:tmpl w:val="BFF4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EE9"/>
    <w:multiLevelType w:val="hybridMultilevel"/>
    <w:tmpl w:val="197A9E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827"/>
    <w:multiLevelType w:val="hybridMultilevel"/>
    <w:tmpl w:val="4A0407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16E67"/>
    <w:multiLevelType w:val="hybridMultilevel"/>
    <w:tmpl w:val="DE1A17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44BF"/>
    <w:multiLevelType w:val="hybridMultilevel"/>
    <w:tmpl w:val="ED708D1E"/>
    <w:lvl w:ilvl="0" w:tplc="F744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2BF"/>
    <w:multiLevelType w:val="hybridMultilevel"/>
    <w:tmpl w:val="BB729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702025">
    <w:abstractNumId w:val="0"/>
  </w:num>
  <w:num w:numId="2" w16cid:durableId="835538020">
    <w:abstractNumId w:val="4"/>
  </w:num>
  <w:num w:numId="3" w16cid:durableId="1725369476">
    <w:abstractNumId w:val="5"/>
  </w:num>
  <w:num w:numId="4" w16cid:durableId="1726834401">
    <w:abstractNumId w:val="1"/>
  </w:num>
  <w:num w:numId="5" w16cid:durableId="1064984775">
    <w:abstractNumId w:val="3"/>
  </w:num>
  <w:num w:numId="6" w16cid:durableId="362094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BQILCyMzC2MLYyUdpeDU4uLM/DyQAiOTWgB4hNZgLQAAAA=="/>
  </w:docVars>
  <w:rsids>
    <w:rsidRoot w:val="002A2CF7"/>
    <w:rsid w:val="000A3AA6"/>
    <w:rsid w:val="000A794A"/>
    <w:rsid w:val="000D0CAA"/>
    <w:rsid w:val="000F599E"/>
    <w:rsid w:val="00145852"/>
    <w:rsid w:val="00173A22"/>
    <w:rsid w:val="0018428D"/>
    <w:rsid w:val="001912F6"/>
    <w:rsid w:val="001A2EDD"/>
    <w:rsid w:val="001B5045"/>
    <w:rsid w:val="001E7177"/>
    <w:rsid w:val="00226CB3"/>
    <w:rsid w:val="002530B8"/>
    <w:rsid w:val="002676C4"/>
    <w:rsid w:val="002A1C22"/>
    <w:rsid w:val="002A2CF7"/>
    <w:rsid w:val="002A4057"/>
    <w:rsid w:val="002B0653"/>
    <w:rsid w:val="002C759E"/>
    <w:rsid w:val="002F2A82"/>
    <w:rsid w:val="0035077A"/>
    <w:rsid w:val="0036334F"/>
    <w:rsid w:val="00363D6D"/>
    <w:rsid w:val="003E4C17"/>
    <w:rsid w:val="00433835"/>
    <w:rsid w:val="0046233E"/>
    <w:rsid w:val="004727D3"/>
    <w:rsid w:val="0047285A"/>
    <w:rsid w:val="0047389E"/>
    <w:rsid w:val="004A69A7"/>
    <w:rsid w:val="004C3BF4"/>
    <w:rsid w:val="00522641"/>
    <w:rsid w:val="005413D0"/>
    <w:rsid w:val="005752EB"/>
    <w:rsid w:val="005A467C"/>
    <w:rsid w:val="005B1758"/>
    <w:rsid w:val="005C024D"/>
    <w:rsid w:val="005C16D0"/>
    <w:rsid w:val="00601BD9"/>
    <w:rsid w:val="00611A87"/>
    <w:rsid w:val="0061336A"/>
    <w:rsid w:val="00637061"/>
    <w:rsid w:val="006A3B77"/>
    <w:rsid w:val="006A3DBE"/>
    <w:rsid w:val="006F1393"/>
    <w:rsid w:val="00745FAC"/>
    <w:rsid w:val="00763DF1"/>
    <w:rsid w:val="00777A4C"/>
    <w:rsid w:val="007C20A1"/>
    <w:rsid w:val="007C4E3A"/>
    <w:rsid w:val="008143DB"/>
    <w:rsid w:val="00850109"/>
    <w:rsid w:val="008661E9"/>
    <w:rsid w:val="0087338C"/>
    <w:rsid w:val="0089458C"/>
    <w:rsid w:val="008970FE"/>
    <w:rsid w:val="008B2457"/>
    <w:rsid w:val="008F721D"/>
    <w:rsid w:val="009400AE"/>
    <w:rsid w:val="009466FF"/>
    <w:rsid w:val="009747D9"/>
    <w:rsid w:val="009D0B31"/>
    <w:rsid w:val="009E6C48"/>
    <w:rsid w:val="00AC1E3A"/>
    <w:rsid w:val="00AD68F3"/>
    <w:rsid w:val="00AE5C64"/>
    <w:rsid w:val="00B4530E"/>
    <w:rsid w:val="00BC1F13"/>
    <w:rsid w:val="00BE2D34"/>
    <w:rsid w:val="00C1133E"/>
    <w:rsid w:val="00C4130C"/>
    <w:rsid w:val="00C7082D"/>
    <w:rsid w:val="00CD6ED3"/>
    <w:rsid w:val="00CF16E8"/>
    <w:rsid w:val="00D07DF4"/>
    <w:rsid w:val="00D12023"/>
    <w:rsid w:val="00D92911"/>
    <w:rsid w:val="00DA13D2"/>
    <w:rsid w:val="00DB5288"/>
    <w:rsid w:val="00DC7A18"/>
    <w:rsid w:val="00E17459"/>
    <w:rsid w:val="00E20CFC"/>
    <w:rsid w:val="00EA0BF4"/>
    <w:rsid w:val="00F34450"/>
    <w:rsid w:val="00F35FC8"/>
    <w:rsid w:val="00F37F11"/>
    <w:rsid w:val="00F61B32"/>
    <w:rsid w:val="00F80DA1"/>
    <w:rsid w:val="00FC418C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8576"/>
  <w15:docId w15:val="{AAA8754C-E958-44D8-BD1C-CB1229E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C418C"/>
    <w:pPr>
      <w:widowControl w:val="0"/>
      <w:autoSpaceDE w:val="0"/>
      <w:autoSpaceDN w:val="0"/>
      <w:spacing w:before="70" w:after="0" w:line="240" w:lineRule="auto"/>
      <w:ind w:left="505" w:hanging="27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7A"/>
  </w:style>
  <w:style w:type="character" w:styleId="PageNumber">
    <w:name w:val="page number"/>
    <w:basedOn w:val="DefaultParagraphFont"/>
    <w:uiPriority w:val="99"/>
    <w:semiHidden/>
    <w:unhideWhenUsed/>
    <w:rsid w:val="0035077A"/>
  </w:style>
  <w:style w:type="table" w:styleId="TableGrid">
    <w:name w:val="Table Grid"/>
    <w:basedOn w:val="TableNormal"/>
    <w:uiPriority w:val="39"/>
    <w:rsid w:val="00DB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1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45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C41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F9D98E-2C5D-47E7-9D2A-4E35E863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Maulana Akbar Shah</cp:lastModifiedBy>
  <cp:revision>2</cp:revision>
  <cp:lastPrinted>2022-12-03T05:56:00Z</cp:lastPrinted>
  <dcterms:created xsi:type="dcterms:W3CDTF">2022-12-09T13:01:00Z</dcterms:created>
  <dcterms:modified xsi:type="dcterms:W3CDTF">2022-12-09T13:01:00Z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8ba86092-acab-4f11-9485-bc1ecad44951</vt:lpwstr>
  </property>
</Properties>
</file>